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F3" w:rsidRDefault="00F658AC">
      <w:pPr>
        <w:pStyle w:val="a3"/>
        <w:spacing w:before="99" w:line="369" w:lineRule="auto"/>
        <w:ind w:left="3364" w:right="2203" w:hanging="1152"/>
      </w:pPr>
      <w:r>
        <w:t>Аннотация к основной образовательной программе</w:t>
      </w:r>
      <w:r>
        <w:rPr>
          <w:spacing w:val="-6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71CF3" w:rsidRDefault="00C71CF3">
      <w:pPr>
        <w:pStyle w:val="a3"/>
        <w:spacing w:before="11"/>
        <w:rPr>
          <w:sz w:val="25"/>
        </w:rPr>
      </w:pPr>
    </w:p>
    <w:p w:rsidR="00C71CF3" w:rsidRDefault="00F658AC">
      <w:pPr>
        <w:pStyle w:val="a4"/>
      </w:pPr>
      <w:r>
        <w:t>I.</w:t>
      </w:r>
      <w:r>
        <w:rPr>
          <w:spacing w:val="3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C71CF3" w:rsidRDefault="00C71CF3">
      <w:pPr>
        <w:pStyle w:val="a3"/>
        <w:spacing w:before="4"/>
        <w:rPr>
          <w:b/>
          <w:sz w:val="26"/>
        </w:rPr>
      </w:pPr>
    </w:p>
    <w:p w:rsidR="00C71CF3" w:rsidRDefault="00F658AC">
      <w:pPr>
        <w:pStyle w:val="a3"/>
        <w:spacing w:before="1"/>
        <w:ind w:left="876"/>
      </w:pPr>
      <w:r>
        <w:rPr>
          <w:w w:val="99"/>
        </w:rPr>
        <w:t>.</w:t>
      </w:r>
    </w:p>
    <w:p w:rsidR="00C71CF3" w:rsidRDefault="00180B14">
      <w:pPr>
        <w:pStyle w:val="a5"/>
        <w:numPr>
          <w:ilvl w:val="0"/>
          <w:numId w:val="1"/>
        </w:numPr>
        <w:tabs>
          <w:tab w:val="left" w:pos="1159"/>
        </w:tabs>
        <w:spacing w:before="158" w:line="357" w:lineRule="auto"/>
        <w:ind w:right="120" w:firstLine="759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Бошинская СОШ</w:t>
      </w:r>
      <w:r>
        <w:rPr>
          <w:spacing w:val="1"/>
          <w:sz w:val="28"/>
        </w:rPr>
        <w:t xml:space="preserve"> </w:t>
      </w:r>
      <w:r w:rsidR="00F658AC">
        <w:rPr>
          <w:sz w:val="28"/>
        </w:rPr>
        <w:t>разработала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основную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образовательную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программу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начального общего образования (далее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ООП НОО) в соответствии с федеральным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государственным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образовательным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стандартом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начального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общего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образования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и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федеральной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основной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общеобразовательной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программой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начального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общего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образования (Далее - ФГОС НОО). При этом содержание и планируемые результаты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разработанной образовательной организацией ООП НОО</w:t>
      </w:r>
      <w:r w:rsidR="00F658AC">
        <w:rPr>
          <w:sz w:val="28"/>
        </w:rPr>
        <w:t xml:space="preserve"> не ниже соответствующих</w:t>
      </w:r>
      <w:r w:rsidR="00F658AC">
        <w:rPr>
          <w:spacing w:val="1"/>
          <w:sz w:val="28"/>
        </w:rPr>
        <w:t xml:space="preserve"> </w:t>
      </w:r>
      <w:r w:rsidR="00F658AC">
        <w:rPr>
          <w:sz w:val="28"/>
        </w:rPr>
        <w:t>содержания</w:t>
      </w:r>
      <w:r w:rsidR="00F658AC">
        <w:rPr>
          <w:spacing w:val="-2"/>
          <w:sz w:val="28"/>
        </w:rPr>
        <w:t xml:space="preserve"> </w:t>
      </w:r>
      <w:r w:rsidR="00F658AC">
        <w:rPr>
          <w:sz w:val="28"/>
        </w:rPr>
        <w:t>и</w:t>
      </w:r>
      <w:r w:rsidR="00F658AC">
        <w:rPr>
          <w:spacing w:val="-1"/>
          <w:sz w:val="28"/>
        </w:rPr>
        <w:t xml:space="preserve"> </w:t>
      </w:r>
      <w:r w:rsidR="00F658AC">
        <w:rPr>
          <w:sz w:val="28"/>
        </w:rPr>
        <w:t>планируемых</w:t>
      </w:r>
      <w:r w:rsidR="00F658AC">
        <w:rPr>
          <w:spacing w:val="-1"/>
          <w:sz w:val="28"/>
        </w:rPr>
        <w:t xml:space="preserve"> </w:t>
      </w:r>
      <w:r w:rsidR="00F658AC">
        <w:rPr>
          <w:sz w:val="28"/>
        </w:rPr>
        <w:t>результатов</w:t>
      </w:r>
      <w:r w:rsidR="00F658AC">
        <w:rPr>
          <w:spacing w:val="-1"/>
          <w:sz w:val="28"/>
        </w:rPr>
        <w:t xml:space="preserve"> </w:t>
      </w:r>
      <w:r w:rsidR="00F658AC">
        <w:rPr>
          <w:sz w:val="28"/>
        </w:rPr>
        <w:t>ФОП НОО.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216"/>
          <w:tab w:val="left" w:pos="1971"/>
          <w:tab w:val="left" w:pos="2486"/>
          <w:tab w:val="left" w:pos="3539"/>
          <w:tab w:val="left" w:pos="4132"/>
          <w:tab w:val="left" w:pos="4410"/>
          <w:tab w:val="left" w:pos="4782"/>
          <w:tab w:val="left" w:pos="5280"/>
          <w:tab w:val="left" w:pos="6354"/>
          <w:tab w:val="left" w:pos="7481"/>
          <w:tab w:val="left" w:pos="8013"/>
          <w:tab w:val="left" w:pos="8162"/>
          <w:tab w:val="left" w:pos="8423"/>
          <w:tab w:val="left" w:pos="9033"/>
          <w:tab w:val="left" w:pos="9847"/>
        </w:tabs>
        <w:spacing w:before="6" w:line="362" w:lineRule="auto"/>
        <w:ind w:right="119" w:firstLine="75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разработке</w:t>
      </w:r>
      <w:r>
        <w:rPr>
          <w:sz w:val="28"/>
        </w:rPr>
        <w:tab/>
        <w:t>ООП</w:t>
      </w:r>
      <w:r>
        <w:rPr>
          <w:sz w:val="28"/>
        </w:rPr>
        <w:tab/>
        <w:t>НОО</w:t>
      </w:r>
      <w:r>
        <w:rPr>
          <w:sz w:val="28"/>
        </w:rPr>
        <w:tab/>
      </w:r>
      <w:r w:rsidR="00180B14">
        <w:rPr>
          <w:sz w:val="28"/>
        </w:rPr>
        <w:t>МБОУ</w:t>
      </w:r>
      <w:r w:rsidR="00180B14">
        <w:rPr>
          <w:spacing w:val="1"/>
          <w:sz w:val="28"/>
        </w:rPr>
        <w:t xml:space="preserve"> </w:t>
      </w:r>
      <w:r w:rsidR="00180B14">
        <w:rPr>
          <w:sz w:val="28"/>
        </w:rPr>
        <w:t>Бошинская СОШ</w:t>
      </w:r>
      <w:r>
        <w:rPr>
          <w:sz w:val="28"/>
        </w:rPr>
        <w:tab/>
      </w:r>
      <w:r>
        <w:rPr>
          <w:sz w:val="28"/>
        </w:rPr>
        <w:t>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z w:val="28"/>
        </w:rPr>
        <w:tab/>
        <w:t>применение</w:t>
      </w:r>
      <w:r>
        <w:rPr>
          <w:sz w:val="28"/>
        </w:rPr>
        <w:tab/>
        <w:t>при</w:t>
      </w:r>
      <w:r>
        <w:rPr>
          <w:sz w:val="28"/>
        </w:rPr>
        <w:tab/>
        <w:t>реализации</w:t>
      </w:r>
      <w:r>
        <w:rPr>
          <w:sz w:val="28"/>
        </w:rPr>
        <w:tab/>
        <w:t>обязательной</w:t>
      </w:r>
      <w:r>
        <w:rPr>
          <w:sz w:val="28"/>
        </w:rPr>
        <w:tab/>
      </w:r>
      <w:r>
        <w:rPr>
          <w:sz w:val="28"/>
        </w:rPr>
        <w:tab/>
        <w:t>части</w:t>
      </w:r>
      <w:r>
        <w:rPr>
          <w:sz w:val="28"/>
        </w:rPr>
        <w:tab/>
        <w:t>ООП</w:t>
      </w:r>
      <w:r>
        <w:rPr>
          <w:sz w:val="28"/>
        </w:rPr>
        <w:tab/>
        <w:t>НОО</w:t>
      </w:r>
    </w:p>
    <w:p w:rsidR="00C71CF3" w:rsidRDefault="00F658AC">
      <w:pPr>
        <w:pStyle w:val="a3"/>
        <w:spacing w:line="320" w:lineRule="exact"/>
        <w:ind w:left="116"/>
      </w:pPr>
      <w:r>
        <w:t>федеральных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язык»,</w:t>
      </w:r>
    </w:p>
    <w:p w:rsidR="00C71CF3" w:rsidRDefault="00F658AC">
      <w:pPr>
        <w:spacing w:before="12"/>
        <w:ind w:left="5576" w:right="4846"/>
        <w:jc w:val="center"/>
        <w:rPr>
          <w:rFonts w:ascii="Trebuchet MS" w:hAnsi="Trebuchet MS"/>
          <w:sz w:val="12"/>
        </w:rPr>
      </w:pPr>
      <w:r>
        <w:rPr>
          <w:rFonts w:ascii="Tahoma" w:hAnsi="Tahoma"/>
          <w:sz w:val="12"/>
        </w:rPr>
        <w:t>■</w:t>
      </w:r>
      <w:r>
        <w:rPr>
          <w:rFonts w:ascii="Trebuchet MS" w:hAnsi="Trebuchet MS"/>
          <w:sz w:val="12"/>
        </w:rPr>
        <w:t>з</w:t>
      </w:r>
    </w:p>
    <w:p w:rsidR="00C71CF3" w:rsidRDefault="00F658AC">
      <w:pPr>
        <w:pStyle w:val="a3"/>
        <w:spacing w:before="125"/>
        <w:ind w:left="116"/>
      </w:pPr>
      <w:r>
        <w:t>«Литературное</w:t>
      </w:r>
      <w:r>
        <w:rPr>
          <w:spacing w:val="-5"/>
        </w:rPr>
        <w:t xml:space="preserve"> </w:t>
      </w:r>
      <w:r>
        <w:t>чтение»,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265"/>
        </w:tabs>
        <w:spacing w:before="163" w:line="362" w:lineRule="auto"/>
        <w:ind w:right="2066" w:firstLine="759"/>
        <w:rPr>
          <w:sz w:val="28"/>
        </w:rPr>
      </w:pPr>
      <w:r>
        <w:rPr>
          <w:sz w:val="28"/>
        </w:rPr>
        <w:t>ООП НОО включает три раздела: целевой, содержательный,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z w:val="28"/>
          <w:vertAlign w:val="superscript"/>
        </w:rPr>
        <w:t>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230"/>
        </w:tabs>
        <w:spacing w:line="360" w:lineRule="auto"/>
        <w:ind w:right="123" w:firstLine="759"/>
        <w:rPr>
          <w:sz w:val="28"/>
        </w:rPr>
      </w:pPr>
      <w:r>
        <w:rPr>
          <w:sz w:val="28"/>
        </w:rPr>
        <w:t>Целевой</w:t>
      </w:r>
      <w:r>
        <w:rPr>
          <w:spacing w:val="19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20"/>
          <w:sz w:val="28"/>
        </w:rPr>
        <w:t xml:space="preserve"> </w:t>
      </w:r>
      <w:r>
        <w:rPr>
          <w:sz w:val="28"/>
        </w:rPr>
        <w:t>общее</w:t>
      </w:r>
      <w:r>
        <w:rPr>
          <w:spacing w:val="20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20"/>
          <w:sz w:val="28"/>
        </w:rPr>
        <w:t xml:space="preserve"> </w:t>
      </w:r>
      <w:r>
        <w:rPr>
          <w:sz w:val="28"/>
        </w:rPr>
        <w:t>цели,</w:t>
      </w:r>
      <w:r>
        <w:rPr>
          <w:spacing w:val="2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реализации ООП НОО, а также способы определения достижения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265"/>
        </w:tabs>
        <w:spacing w:line="319" w:lineRule="exact"/>
        <w:ind w:left="1264" w:right="0" w:hanging="389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C71CF3" w:rsidRDefault="00F658AC">
      <w:pPr>
        <w:pStyle w:val="a3"/>
        <w:spacing w:before="155"/>
        <w:ind w:left="876"/>
      </w:pPr>
      <w:r>
        <w:t>пояснительную</w:t>
      </w:r>
      <w:r>
        <w:rPr>
          <w:spacing w:val="-7"/>
        </w:rPr>
        <w:t xml:space="preserve"> </w:t>
      </w:r>
      <w:r>
        <w:t>записку;</w:t>
      </w:r>
    </w:p>
    <w:p w:rsidR="00C71CF3" w:rsidRDefault="00F658AC">
      <w:pPr>
        <w:pStyle w:val="a3"/>
        <w:spacing w:before="158"/>
        <w:ind w:left="87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НОО;</w:t>
      </w:r>
    </w:p>
    <w:p w:rsidR="00C71CF3" w:rsidRDefault="00F658AC">
      <w:pPr>
        <w:pStyle w:val="a3"/>
        <w:spacing w:before="158"/>
        <w:ind w:left="876"/>
      </w:pPr>
      <w:r>
        <w:t>систему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265"/>
        </w:tabs>
        <w:spacing w:before="158"/>
        <w:ind w:left="1264" w:right="0" w:hanging="389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раскрывает:</w:t>
      </w:r>
    </w:p>
    <w:p w:rsidR="00C71CF3" w:rsidRDefault="00F658AC">
      <w:pPr>
        <w:pStyle w:val="a3"/>
        <w:spacing w:before="158" w:line="357" w:lineRule="auto"/>
        <w:ind w:left="116" w:right="120" w:firstLine="759"/>
        <w:jc w:val="both"/>
      </w:pP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образования;</w:t>
      </w:r>
    </w:p>
    <w:p w:rsidR="00C71CF3" w:rsidRDefault="00F658AC">
      <w:pPr>
        <w:pStyle w:val="a3"/>
        <w:spacing w:before="1" w:line="357" w:lineRule="auto"/>
        <w:ind w:left="116" w:right="118" w:firstLine="759"/>
        <w:jc w:val="both"/>
      </w:pPr>
      <w:r>
        <w:t>принципы формирования и механизмы реализации ООП НОО, в том 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планов;</w:t>
      </w:r>
    </w:p>
    <w:p w:rsidR="00C71CF3" w:rsidRDefault="00C71CF3">
      <w:pPr>
        <w:spacing w:line="357" w:lineRule="auto"/>
        <w:jc w:val="both"/>
        <w:sectPr w:rsidR="00C71CF3">
          <w:headerReference w:type="default" r:id="rId7"/>
          <w:footerReference w:type="default" r:id="rId8"/>
          <w:type w:val="continuous"/>
          <w:pgSz w:w="11910" w:h="16840"/>
          <w:pgMar w:top="800" w:right="400" w:bottom="460" w:left="920" w:header="516" w:footer="279" w:gutter="0"/>
          <w:pgNumType w:start="2"/>
          <w:cols w:space="720"/>
        </w:sectPr>
      </w:pPr>
    </w:p>
    <w:p w:rsidR="00C71CF3" w:rsidRDefault="00F658AC">
      <w:pPr>
        <w:pStyle w:val="a3"/>
        <w:spacing w:before="88"/>
        <w:ind w:left="876"/>
        <w:jc w:val="both"/>
      </w:pPr>
      <w:r>
        <w:lastRenderedPageBreak/>
        <w:t>общую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225"/>
        </w:tabs>
        <w:spacing w:before="158" w:line="357" w:lineRule="auto"/>
        <w:ind w:right="120" w:firstLine="759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</w:p>
    <w:p w:rsidR="00C71CF3" w:rsidRDefault="00F658AC">
      <w:pPr>
        <w:pStyle w:val="a3"/>
        <w:spacing w:before="2"/>
        <w:ind w:left="876"/>
        <w:jc w:val="both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C71CF3" w:rsidRDefault="00F658AC">
      <w:pPr>
        <w:pStyle w:val="a3"/>
        <w:spacing w:before="158" w:line="357" w:lineRule="auto"/>
        <w:ind w:left="946" w:right="336" w:hanging="70"/>
        <w:jc w:val="both"/>
      </w:pPr>
      <w:r>
        <w:t>программу формирования универсальных учебных действий у обучающихся ;</w:t>
      </w:r>
      <w:r>
        <w:rPr>
          <w:spacing w:val="-6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воспитания.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363"/>
        </w:tabs>
        <w:spacing w:line="357" w:lineRule="auto"/>
        <w:ind w:right="123" w:firstLine="759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освоения ООП НОО и разработаны на основе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369"/>
        </w:tabs>
        <w:spacing w:before="1" w:line="357" w:lineRule="auto"/>
        <w:ind w:firstLine="75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содержит:</w:t>
      </w:r>
    </w:p>
    <w:p w:rsidR="00C71CF3" w:rsidRDefault="00F658AC">
      <w:pPr>
        <w:pStyle w:val="a3"/>
        <w:spacing w:line="357" w:lineRule="auto"/>
        <w:ind w:left="116" w:right="122" w:firstLine="759"/>
        <w:jc w:val="both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C71CF3" w:rsidRDefault="00F658AC">
      <w:pPr>
        <w:pStyle w:val="a3"/>
        <w:spacing w:before="1" w:line="357" w:lineRule="auto"/>
        <w:ind w:left="116" w:right="121" w:firstLine="780"/>
        <w:jc w:val="both"/>
      </w:pP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 обучающихся.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300"/>
        </w:tabs>
        <w:spacing w:before="1" w:line="357" w:lineRule="auto"/>
        <w:ind w:firstLine="78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309"/>
        </w:tabs>
        <w:spacing w:before="1" w:line="357" w:lineRule="auto"/>
        <w:ind w:right="119" w:firstLine="78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 российских духовно-нравственных ценностей, к которым 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 Отечеству и ответственность за его судьбу, высокие нравственные 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303"/>
        </w:tabs>
        <w:spacing w:before="2" w:line="357" w:lineRule="auto"/>
        <w:ind w:firstLine="78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56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ими</w:t>
      </w:r>
      <w:r>
        <w:rPr>
          <w:spacing w:val="5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общего</w:t>
      </w:r>
    </w:p>
    <w:p w:rsidR="00C71CF3" w:rsidRDefault="00C71CF3">
      <w:pPr>
        <w:spacing w:line="357" w:lineRule="auto"/>
        <w:jc w:val="both"/>
        <w:rPr>
          <w:sz w:val="28"/>
        </w:rPr>
        <w:sectPr w:rsidR="00C71CF3">
          <w:pgSz w:w="11910" w:h="16840"/>
          <w:pgMar w:top="800" w:right="400" w:bottom="480" w:left="920" w:header="516" w:footer="279" w:gutter="0"/>
          <w:cols w:space="720"/>
        </w:sectPr>
      </w:pPr>
    </w:p>
    <w:p w:rsidR="00C71CF3" w:rsidRDefault="00F658AC">
      <w:pPr>
        <w:pStyle w:val="a3"/>
        <w:spacing w:before="88"/>
        <w:ind w:left="116"/>
      </w:pPr>
      <w:r>
        <w:lastRenderedPageBreak/>
        <w:t>образования</w:t>
      </w:r>
      <w:r>
        <w:rPr>
          <w:vertAlign w:val="superscript"/>
        </w:rPr>
        <w:t>1</w:t>
      </w:r>
      <w:r>
        <w:t>.</w:t>
      </w:r>
    </w:p>
    <w:p w:rsidR="00C71CF3" w:rsidRDefault="00F658AC">
      <w:pPr>
        <w:pStyle w:val="a5"/>
        <w:numPr>
          <w:ilvl w:val="0"/>
          <w:numId w:val="1"/>
        </w:numPr>
        <w:tabs>
          <w:tab w:val="left" w:pos="1309"/>
        </w:tabs>
        <w:spacing w:before="158" w:line="357" w:lineRule="auto"/>
        <w:ind w:right="121" w:firstLine="78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деятельности, осуществляемой образовательной организацией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институтами воспитания.</w:t>
      </w:r>
    </w:p>
    <w:p w:rsidR="00180B14" w:rsidRDefault="00F658AC" w:rsidP="00180B14">
      <w:pPr>
        <w:pStyle w:val="a3"/>
        <w:spacing w:before="77" w:line="357" w:lineRule="auto"/>
        <w:ind w:right="2539"/>
        <w:jc w:val="both"/>
      </w:pPr>
      <w:r>
        <w:t>Организационный раздел ООП НОО определяет общие рамки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организационные</w:t>
      </w:r>
      <w:r>
        <w:rPr>
          <w:spacing w:val="42"/>
        </w:rPr>
        <w:t xml:space="preserve"> </w:t>
      </w:r>
      <w:r>
        <w:t>механизмы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условия</w:t>
      </w:r>
      <w:r w:rsidR="00180B14" w:rsidRPr="00180B14">
        <w:t xml:space="preserve"> </w:t>
      </w:r>
      <w:r w:rsidR="00180B14">
        <w:t>реализации программы начального общего образования и</w:t>
      </w:r>
      <w:r w:rsidR="00180B14">
        <w:rPr>
          <w:spacing w:val="-67"/>
        </w:rPr>
        <w:t xml:space="preserve"> </w:t>
      </w:r>
      <w:r w:rsidR="00180B14">
        <w:t>включает:</w:t>
      </w:r>
      <w:r w:rsidR="00180B14">
        <w:rPr>
          <w:spacing w:val="-1"/>
        </w:rPr>
        <w:t xml:space="preserve"> </w:t>
      </w:r>
      <w:r w:rsidR="00180B14">
        <w:t>учебный</w:t>
      </w:r>
      <w:r w:rsidR="00180B14">
        <w:rPr>
          <w:spacing w:val="-2"/>
        </w:rPr>
        <w:t xml:space="preserve"> </w:t>
      </w:r>
      <w:r w:rsidR="00180B14">
        <w:t>план;</w:t>
      </w:r>
      <w:r w:rsidR="00180B14">
        <w:rPr>
          <w:spacing w:val="67"/>
        </w:rPr>
        <w:t xml:space="preserve"> </w:t>
      </w:r>
      <w:r w:rsidR="00180B14">
        <w:t>план</w:t>
      </w:r>
      <w:r w:rsidR="00180B14">
        <w:rPr>
          <w:spacing w:val="-2"/>
        </w:rPr>
        <w:t xml:space="preserve"> </w:t>
      </w:r>
      <w:r w:rsidR="00180B14">
        <w:t>внеурочной</w:t>
      </w:r>
    </w:p>
    <w:p w:rsidR="00180B14" w:rsidRDefault="00180B14" w:rsidP="00180B14">
      <w:pPr>
        <w:pStyle w:val="a3"/>
        <w:spacing w:before="1"/>
        <w:ind w:left="861"/>
        <w:jc w:val="both"/>
      </w:pPr>
      <w:r>
        <w:t>деятельности;</w:t>
      </w:r>
      <w:r>
        <w:rPr>
          <w:spacing w:val="66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график;</w:t>
      </w:r>
    </w:p>
    <w:p w:rsidR="00C71CF3" w:rsidRPr="00180B14" w:rsidRDefault="00180B14" w:rsidP="00180B14">
      <w:pPr>
        <w:pStyle w:val="a3"/>
        <w:spacing w:before="158" w:line="357" w:lineRule="auto"/>
        <w:ind w:left="101" w:right="112" w:firstLine="829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Бошинская СОШ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обучения.</w:t>
      </w: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>
      <w:pPr>
        <w:pStyle w:val="a3"/>
        <w:rPr>
          <w:sz w:val="20"/>
        </w:rPr>
      </w:pPr>
    </w:p>
    <w:p w:rsidR="00C71CF3" w:rsidRDefault="00C71CF3" w:rsidP="00180B14">
      <w:pPr>
        <w:pStyle w:val="a3"/>
        <w:spacing w:before="158" w:line="357" w:lineRule="auto"/>
        <w:ind w:right="112"/>
        <w:jc w:val="both"/>
      </w:pPr>
      <w:bookmarkStart w:id="0" w:name="_GoBack"/>
      <w:bookmarkEnd w:id="0"/>
    </w:p>
    <w:sectPr w:rsidR="00C71CF3">
      <w:pgSz w:w="11910" w:h="16840"/>
      <w:pgMar w:top="1160" w:right="740" w:bottom="460" w:left="1600" w:header="516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AC" w:rsidRDefault="00F658AC">
      <w:r>
        <w:separator/>
      </w:r>
    </w:p>
  </w:endnote>
  <w:endnote w:type="continuationSeparator" w:id="0">
    <w:p w:rsidR="00F658AC" w:rsidRDefault="00F6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F3" w:rsidRDefault="00565A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18720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10375900</wp:posOffset>
              </wp:positionV>
              <wp:extent cx="656590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CF3" w:rsidRDefault="00F658AC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Программа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.9pt;margin-top:817pt;width:51.7pt;height:10.3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" filled="f" stroked="f">
              <v:textbox inset="0,0,0,0">
                <w:txbxContent>
                  <w:p w:rsidR="00C71CF3" w:rsidRDefault="00F658AC">
                    <w:pPr>
                      <w:spacing w:before="13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Программа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AC" w:rsidRDefault="00F658AC">
      <w:r>
        <w:separator/>
      </w:r>
    </w:p>
  </w:footnote>
  <w:footnote w:type="continuationSeparator" w:id="0">
    <w:p w:rsidR="00F658AC" w:rsidRDefault="00F6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F3" w:rsidRDefault="00565A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314960</wp:posOffset>
              </wp:positionV>
              <wp:extent cx="14668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CF3" w:rsidRDefault="00F658AC">
                          <w:pPr>
                            <w:spacing w:before="10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B14">
                            <w:rPr>
                              <w:b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85pt;margin-top:24.8pt;width:11.55pt;height:14.2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7x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RlGUbzAqIQjP/aS5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" filled="f" stroked="f">
              <v:textbox inset="0,0,0,0">
                <w:txbxContent>
                  <w:p w:rsidR="00C71CF3" w:rsidRDefault="00F658AC">
                    <w:pPr>
                      <w:spacing w:before="10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B14">
                      <w:rPr>
                        <w:b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F3B"/>
    <w:multiLevelType w:val="hybridMultilevel"/>
    <w:tmpl w:val="96E67154"/>
    <w:lvl w:ilvl="0" w:tplc="375E6062">
      <w:start w:val="1"/>
      <w:numFmt w:val="decimal"/>
      <w:lvlText w:val="%1."/>
      <w:lvlJc w:val="left"/>
      <w:pPr>
        <w:ind w:left="116" w:hanging="2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C81D36">
      <w:numFmt w:val="bullet"/>
      <w:lvlText w:val="•"/>
      <w:lvlJc w:val="left"/>
      <w:pPr>
        <w:ind w:left="1166" w:hanging="282"/>
      </w:pPr>
      <w:rPr>
        <w:rFonts w:hint="default"/>
        <w:lang w:val="ru-RU" w:eastAsia="en-US" w:bidi="ar-SA"/>
      </w:rPr>
    </w:lvl>
    <w:lvl w:ilvl="2" w:tplc="0F52FF24">
      <w:numFmt w:val="bullet"/>
      <w:lvlText w:val="•"/>
      <w:lvlJc w:val="left"/>
      <w:pPr>
        <w:ind w:left="2212" w:hanging="282"/>
      </w:pPr>
      <w:rPr>
        <w:rFonts w:hint="default"/>
        <w:lang w:val="ru-RU" w:eastAsia="en-US" w:bidi="ar-SA"/>
      </w:rPr>
    </w:lvl>
    <w:lvl w:ilvl="3" w:tplc="CE1A65BC">
      <w:numFmt w:val="bullet"/>
      <w:lvlText w:val="•"/>
      <w:lvlJc w:val="left"/>
      <w:pPr>
        <w:ind w:left="3258" w:hanging="282"/>
      </w:pPr>
      <w:rPr>
        <w:rFonts w:hint="default"/>
        <w:lang w:val="ru-RU" w:eastAsia="en-US" w:bidi="ar-SA"/>
      </w:rPr>
    </w:lvl>
    <w:lvl w:ilvl="4" w:tplc="53C2C8C4">
      <w:numFmt w:val="bullet"/>
      <w:lvlText w:val="•"/>
      <w:lvlJc w:val="left"/>
      <w:pPr>
        <w:ind w:left="4304" w:hanging="282"/>
      </w:pPr>
      <w:rPr>
        <w:rFonts w:hint="default"/>
        <w:lang w:val="ru-RU" w:eastAsia="en-US" w:bidi="ar-SA"/>
      </w:rPr>
    </w:lvl>
    <w:lvl w:ilvl="5" w:tplc="AF0009C0">
      <w:numFmt w:val="bullet"/>
      <w:lvlText w:val="•"/>
      <w:lvlJc w:val="left"/>
      <w:pPr>
        <w:ind w:left="5350" w:hanging="282"/>
      </w:pPr>
      <w:rPr>
        <w:rFonts w:hint="default"/>
        <w:lang w:val="ru-RU" w:eastAsia="en-US" w:bidi="ar-SA"/>
      </w:rPr>
    </w:lvl>
    <w:lvl w:ilvl="6" w:tplc="4A565E2A">
      <w:numFmt w:val="bullet"/>
      <w:lvlText w:val="•"/>
      <w:lvlJc w:val="left"/>
      <w:pPr>
        <w:ind w:left="6396" w:hanging="282"/>
      </w:pPr>
      <w:rPr>
        <w:rFonts w:hint="default"/>
        <w:lang w:val="ru-RU" w:eastAsia="en-US" w:bidi="ar-SA"/>
      </w:rPr>
    </w:lvl>
    <w:lvl w:ilvl="7" w:tplc="00146F14">
      <w:numFmt w:val="bullet"/>
      <w:lvlText w:val="•"/>
      <w:lvlJc w:val="left"/>
      <w:pPr>
        <w:ind w:left="7442" w:hanging="282"/>
      </w:pPr>
      <w:rPr>
        <w:rFonts w:hint="default"/>
        <w:lang w:val="ru-RU" w:eastAsia="en-US" w:bidi="ar-SA"/>
      </w:rPr>
    </w:lvl>
    <w:lvl w:ilvl="8" w:tplc="C4B862CE">
      <w:numFmt w:val="bullet"/>
      <w:lvlText w:val="•"/>
      <w:lvlJc w:val="left"/>
      <w:pPr>
        <w:ind w:left="8488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F3"/>
    <w:rsid w:val="00180B14"/>
    <w:rsid w:val="00565A57"/>
    <w:rsid w:val="00C71CF3"/>
    <w:rsid w:val="00F6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FECBA"/>
  <w15:docId w15:val="{8EADA818-91E2-4063-A813-E17F61CB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0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right="117" w:firstLine="7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2023-09-27T05:46:00Z</dcterms:created>
  <dcterms:modified xsi:type="dcterms:W3CDTF">2023-09-27T05:46:00Z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