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62" w:rsidRDefault="00110C62" w:rsidP="00796E3B">
      <w:pPr>
        <w:ind w:firstLine="426"/>
        <w:jc w:val="both"/>
      </w:pPr>
    </w:p>
    <w:p w:rsidR="00D94CC2" w:rsidRDefault="00D94CC2" w:rsidP="00796E3B">
      <w:pPr>
        <w:ind w:firstLine="426"/>
        <w:jc w:val="both"/>
      </w:pP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Администрация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Карачевского</w:t>
      </w:r>
      <w:proofErr w:type="spellEnd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района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>"</w:t>
      </w:r>
      <w:proofErr w:type="spellStart"/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>Бошинская</w:t>
      </w:r>
      <w:proofErr w:type="spellEnd"/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 xml:space="preserve"> средняя общеобразовательная школа"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>242511 Брянская обл.</w:t>
      </w:r>
      <w:proofErr w:type="gram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, 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Карачевский</w:t>
      </w:r>
      <w:proofErr w:type="spellEnd"/>
      <w:proofErr w:type="gramEnd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р-он, с.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Бошино</w:t>
      </w:r>
      <w:proofErr w:type="spellEnd"/>
      <w:r w:rsidRPr="00D94CC2">
        <w:rPr>
          <w:rFonts w:ascii="Calibri" w:eastAsia="Calibri" w:hAnsi="Calibri" w:cs="Calibri"/>
          <w:sz w:val="22"/>
          <w:szCs w:val="22"/>
          <w:lang w:eastAsia="en-US"/>
        </w:rPr>
        <w:t>, ул. Школьная - 43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8(48335) 9-17-43, 9-17-57 </w:t>
      </w:r>
      <w:hyperlink r:id="rId5">
        <w:r w:rsidRPr="00D94CC2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ru" w:eastAsia="en-US"/>
          </w:rPr>
          <w:t>elenakotova63@mail.ru</w:t>
        </w:r>
      </w:hyperlink>
    </w:p>
    <w:p w:rsidR="00D94CC2" w:rsidRPr="00D94CC2" w:rsidRDefault="00D94CC2" w:rsidP="00D94CC2">
      <w:pPr>
        <w:spacing w:line="276" w:lineRule="auto"/>
        <w:rPr>
          <w:rFonts w:ascii="Calibri" w:eastAsia="Calibri" w:hAnsi="Calibri" w:cs="Arial"/>
          <w:b/>
          <w:szCs w:val="22"/>
          <w:lang w:eastAsia="en-US"/>
        </w:rPr>
      </w:pPr>
      <w:r w:rsidRPr="00D94CC2">
        <w:rPr>
          <w:color w:val="000000"/>
          <w:sz w:val="28"/>
          <w:szCs w:val="28"/>
          <w:lang w:eastAsia="en-US"/>
        </w:rPr>
        <w:t>‌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D94CC2">
        <w:rPr>
          <w:rFonts w:ascii="Calibri" w:eastAsia="Calibri" w:hAnsi="Calibri" w:cs="Calibri"/>
          <w:b/>
          <w:szCs w:val="22"/>
          <w:lang w:eastAsia="en-US"/>
        </w:rPr>
        <w:t xml:space="preserve">Выписка из </w:t>
      </w:r>
      <w:proofErr w:type="gramStart"/>
      <w:r w:rsidRPr="00D94CC2">
        <w:rPr>
          <w:rFonts w:ascii="Calibri" w:eastAsia="Calibri" w:hAnsi="Calibri" w:cs="Calibri"/>
          <w:b/>
          <w:szCs w:val="22"/>
          <w:lang w:eastAsia="en-US"/>
        </w:rPr>
        <w:t>основной  общеобразовательной</w:t>
      </w:r>
      <w:proofErr w:type="gramEnd"/>
      <w:r w:rsidRPr="00D94CC2">
        <w:rPr>
          <w:rFonts w:ascii="Calibri" w:eastAsia="Calibri" w:hAnsi="Calibri" w:cs="Calibri"/>
          <w:b/>
          <w:szCs w:val="22"/>
          <w:lang w:eastAsia="en-US"/>
        </w:rPr>
        <w:t xml:space="preserve"> программы</w:t>
      </w:r>
    </w:p>
    <w:p w:rsidR="00D94CC2" w:rsidRPr="00D94CC2" w:rsidRDefault="00022882" w:rsidP="00D94CC2">
      <w:pPr>
        <w:spacing w:line="276" w:lineRule="auto"/>
        <w:jc w:val="center"/>
        <w:rPr>
          <w:rFonts w:ascii="Calibri" w:eastAsia="Calibri" w:hAnsi="Calibri" w:cs="Arial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начального</w:t>
      </w:r>
      <w:r w:rsidR="00A36DFB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="00B67F59">
        <w:rPr>
          <w:rFonts w:ascii="Calibri" w:eastAsia="Calibri" w:hAnsi="Calibri" w:cs="Calibri"/>
          <w:b/>
          <w:szCs w:val="22"/>
          <w:lang w:eastAsia="en-US"/>
        </w:rPr>
        <w:t xml:space="preserve">общего образования </w:t>
      </w:r>
    </w:p>
    <w:p w:rsidR="00D94CC2" w:rsidRPr="00D94CC2" w:rsidRDefault="00D94CC2" w:rsidP="00D94CC2">
      <w:pPr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265"/>
        <w:gridCol w:w="684"/>
        <w:gridCol w:w="4396"/>
      </w:tblGrid>
      <w:tr w:rsidR="00D94CC2" w:rsidRPr="00D94CC2" w:rsidTr="00D95744">
        <w:trPr>
          <w:trHeight w:val="2265"/>
        </w:trPr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55"/>
            </w:tblGrid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«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Рассмотрено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»</w:t>
                  </w:r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ind w:left="720"/>
                    <w:contextualSpacing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на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педагогическом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совете</w:t>
                  </w:r>
                  <w:proofErr w:type="spellEnd"/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Протокол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№ 1</w:t>
                  </w:r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«28»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августа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2023 г.</w:t>
                  </w:r>
                </w:p>
              </w:tc>
            </w:tr>
          </w:tbl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6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86"/>
            </w:tblGrid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Утверждена</w:t>
                  </w:r>
                  <w:proofErr w:type="spellEnd"/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директором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МБОУ 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Бошинская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СОШ</w:t>
                  </w:r>
                </w:p>
              </w:tc>
            </w:tr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Котовой Е.М.</w:t>
                  </w:r>
                </w:p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Приказ № 59</w:t>
                  </w:r>
                </w:p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«29» августа 2023 г.</w:t>
                  </w:r>
                </w:p>
              </w:tc>
            </w:tr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Calibri"/>
                      <w:i/>
                      <w:i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:rsidR="00935F5F" w:rsidRDefault="00935F5F" w:rsidP="00935F5F">
      <w:pPr>
        <w:tabs>
          <w:tab w:val="left" w:pos="8520"/>
        </w:tabs>
        <w:jc w:val="center"/>
        <w:rPr>
          <w:rFonts w:eastAsia="Calibri"/>
          <w:b/>
          <w:bCs/>
          <w:kern w:val="32"/>
          <w:sz w:val="36"/>
          <w:szCs w:val="36"/>
          <w:lang w:eastAsia="en-US"/>
        </w:rPr>
      </w:pPr>
    </w:p>
    <w:p w:rsidR="00C635DF" w:rsidRDefault="00C635DF" w:rsidP="00C635DF">
      <w:pPr>
        <w:shd w:val="clear" w:color="auto" w:fill="FFFFFF"/>
        <w:jc w:val="center"/>
        <w:rPr>
          <w:rFonts w:asciiTheme="minorHAnsi" w:hAnsiTheme="minorHAnsi"/>
          <w:b/>
          <w:color w:val="1A1A1A"/>
          <w:sz w:val="27"/>
          <w:szCs w:val="23"/>
        </w:rPr>
      </w:pPr>
      <w:r w:rsidRPr="00C635DF">
        <w:rPr>
          <w:rFonts w:ascii="Helvetica" w:hAnsi="Helvetica"/>
          <w:b/>
          <w:color w:val="1A1A1A"/>
          <w:sz w:val="27"/>
          <w:szCs w:val="23"/>
        </w:rPr>
        <w:t xml:space="preserve">РАБОЧАЯ ПРОГРАММА </w:t>
      </w:r>
      <w:r w:rsidR="00022882">
        <w:rPr>
          <w:rFonts w:ascii="Helvetica" w:hAnsi="Helvetica"/>
          <w:b/>
          <w:color w:val="1A1A1A"/>
          <w:sz w:val="27"/>
          <w:szCs w:val="23"/>
        </w:rPr>
        <w:t>ВОСПИТАНИЯ</w:t>
      </w:r>
    </w:p>
    <w:p w:rsidR="009E338C" w:rsidRDefault="004B7DF8" w:rsidP="00022882">
      <w:pPr>
        <w:spacing w:before="189"/>
        <w:ind w:right="231"/>
        <w:jc w:val="center"/>
        <w:rPr>
          <w:rFonts w:ascii="Helvetica" w:hAnsi="Helvetica"/>
          <w:b/>
          <w:color w:val="1A1A1A"/>
          <w:sz w:val="27"/>
          <w:szCs w:val="23"/>
        </w:rPr>
      </w:pPr>
      <w:r>
        <w:rPr>
          <w:rFonts w:ascii="Helvetica" w:hAnsi="Helvetica"/>
          <w:b/>
          <w:color w:val="1A1A1A"/>
          <w:sz w:val="27"/>
          <w:szCs w:val="23"/>
        </w:rPr>
        <w:t xml:space="preserve">для обучающихся </w:t>
      </w:r>
      <w:r w:rsidR="00A962E1">
        <w:rPr>
          <w:rFonts w:ascii="Helvetica" w:hAnsi="Helvetica"/>
          <w:b/>
          <w:color w:val="1A1A1A"/>
          <w:sz w:val="27"/>
          <w:szCs w:val="23"/>
        </w:rPr>
        <w:t xml:space="preserve">10 – </w:t>
      </w:r>
      <w:proofErr w:type="gramStart"/>
      <w:r w:rsidR="00A962E1">
        <w:rPr>
          <w:rFonts w:ascii="Helvetica" w:hAnsi="Helvetica"/>
          <w:b/>
          <w:color w:val="1A1A1A"/>
          <w:sz w:val="27"/>
          <w:szCs w:val="23"/>
        </w:rPr>
        <w:t xml:space="preserve">11 </w:t>
      </w:r>
      <w:r>
        <w:rPr>
          <w:rFonts w:ascii="Helvetica" w:hAnsi="Helvetica"/>
          <w:b/>
          <w:color w:val="1A1A1A"/>
          <w:sz w:val="27"/>
          <w:szCs w:val="23"/>
        </w:rPr>
        <w:t xml:space="preserve"> </w:t>
      </w:r>
      <w:r w:rsidR="009E338C">
        <w:rPr>
          <w:rFonts w:ascii="Helvetica" w:hAnsi="Helvetica"/>
          <w:b/>
          <w:color w:val="1A1A1A"/>
          <w:sz w:val="27"/>
          <w:szCs w:val="23"/>
        </w:rPr>
        <w:t>класса</w:t>
      </w:r>
      <w:proofErr w:type="gramEnd"/>
    </w:p>
    <w:p w:rsidR="009E338C" w:rsidRPr="00C52F2E" w:rsidRDefault="009E338C" w:rsidP="00C52F2E">
      <w:pPr>
        <w:spacing w:before="189"/>
        <w:ind w:right="231"/>
        <w:jc w:val="center"/>
        <w:rPr>
          <w:color w:val="000000"/>
        </w:rPr>
      </w:pPr>
    </w:p>
    <w:p w:rsidR="00C52F2E" w:rsidRPr="00661AFA" w:rsidRDefault="00C52F2E" w:rsidP="00C52F2E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="00B67F59">
        <w:rPr>
          <w:rFonts w:eastAsia="Calibri"/>
          <w:b/>
          <w:lang w:eastAsia="en-US"/>
        </w:rPr>
        <w:t xml:space="preserve">рок освоения: </w:t>
      </w:r>
      <w:r w:rsidR="00A962E1">
        <w:rPr>
          <w:rFonts w:eastAsia="Calibri"/>
          <w:b/>
          <w:lang w:eastAsia="en-US"/>
        </w:rPr>
        <w:t xml:space="preserve">2 </w:t>
      </w:r>
      <w:r w:rsidR="00022882">
        <w:rPr>
          <w:rFonts w:eastAsia="Calibri"/>
          <w:b/>
          <w:lang w:eastAsia="en-US"/>
        </w:rPr>
        <w:t>года</w:t>
      </w:r>
      <w:proofErr w:type="gramStart"/>
      <w:r w:rsidR="009E338C">
        <w:rPr>
          <w:rFonts w:eastAsia="Calibri"/>
          <w:b/>
          <w:lang w:eastAsia="en-US"/>
        </w:rPr>
        <w:t xml:space="preserve"> </w:t>
      </w:r>
      <w:r w:rsidR="00B67F59">
        <w:rPr>
          <w:rFonts w:eastAsia="Calibri"/>
          <w:b/>
          <w:lang w:eastAsia="en-US"/>
        </w:rPr>
        <w:t xml:space="preserve">  </w:t>
      </w:r>
      <w:r w:rsidR="004B7DF8">
        <w:rPr>
          <w:rFonts w:eastAsia="Calibri"/>
          <w:b/>
          <w:lang w:eastAsia="en-US"/>
        </w:rPr>
        <w:t>(</w:t>
      </w:r>
      <w:proofErr w:type="gramEnd"/>
      <w:r w:rsidR="004B7DF8">
        <w:rPr>
          <w:rFonts w:eastAsia="Calibri"/>
          <w:b/>
          <w:lang w:eastAsia="en-US"/>
        </w:rPr>
        <w:t xml:space="preserve"> </w:t>
      </w:r>
      <w:r w:rsidR="00022882">
        <w:rPr>
          <w:rFonts w:eastAsia="Calibri"/>
          <w:b/>
          <w:lang w:eastAsia="en-US"/>
        </w:rPr>
        <w:t>1</w:t>
      </w:r>
      <w:r w:rsidR="00A962E1">
        <w:rPr>
          <w:rFonts w:eastAsia="Calibri"/>
          <w:b/>
          <w:lang w:eastAsia="en-US"/>
        </w:rPr>
        <w:t>0 - 11</w:t>
      </w:r>
      <w:r w:rsidR="00B67F59">
        <w:rPr>
          <w:rFonts w:eastAsia="Calibri"/>
          <w:b/>
          <w:lang w:eastAsia="en-US"/>
        </w:rPr>
        <w:t xml:space="preserve"> </w:t>
      </w:r>
      <w:r w:rsidRPr="00661AFA">
        <w:rPr>
          <w:rFonts w:eastAsia="Calibri"/>
          <w:b/>
          <w:lang w:eastAsia="en-US"/>
        </w:rPr>
        <w:t xml:space="preserve"> класс)</w:t>
      </w:r>
    </w:p>
    <w:p w:rsidR="009E338C" w:rsidRDefault="009E338C" w:rsidP="001D0116">
      <w:pPr>
        <w:spacing w:before="100" w:beforeAutospacing="1" w:after="100" w:afterAutospacing="1"/>
      </w:pPr>
    </w:p>
    <w:p w:rsidR="00436DA6" w:rsidRDefault="00436DA6" w:rsidP="00D94CC2">
      <w:pPr>
        <w:spacing w:before="100" w:beforeAutospacing="1" w:after="100" w:afterAutospacing="1"/>
        <w:jc w:val="center"/>
      </w:pPr>
      <w:r>
        <w:t>Выписка верна 31.08.2023 г.</w:t>
      </w:r>
    </w:p>
    <w:p w:rsidR="00D94CC2" w:rsidRPr="00D94CC2" w:rsidRDefault="001D0116" w:rsidP="00D94CC2">
      <w:pPr>
        <w:spacing w:before="100" w:beforeAutospacing="1" w:after="100" w:afterAutospacing="1"/>
        <w:jc w:val="center"/>
      </w:pPr>
      <w:r w:rsidRPr="002B24B4">
        <w:rPr>
          <w:bCs/>
          <w:noProof/>
          <w:sz w:val="32"/>
        </w:rPr>
        <w:drawing>
          <wp:inline distT="0" distB="0" distL="0" distR="0" wp14:anchorId="43BBC8D7" wp14:editId="1614B574">
            <wp:extent cx="4409894" cy="1822269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94" cy="18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C2" w:rsidRPr="00D94CC2" w:rsidRDefault="00D94CC2" w:rsidP="00D94CC2">
      <w:pPr>
        <w:autoSpaceDE w:val="0"/>
        <w:autoSpaceDN w:val="0"/>
        <w:spacing w:before="100" w:beforeAutospacing="1"/>
      </w:pPr>
    </w:p>
    <w:p w:rsidR="00D94CC2" w:rsidRPr="00D94CC2" w:rsidRDefault="00D94CC2" w:rsidP="00B67F59">
      <w:pPr>
        <w:autoSpaceDE w:val="0"/>
        <w:autoSpaceDN w:val="0"/>
        <w:spacing w:before="100" w:beforeAutospacing="1"/>
      </w:pPr>
    </w:p>
    <w:p w:rsidR="00D94CC2" w:rsidRDefault="00D94CC2" w:rsidP="00D94CC2">
      <w:pPr>
        <w:autoSpaceDE w:val="0"/>
        <w:autoSpaceDN w:val="0"/>
        <w:spacing w:beforeAutospacing="1"/>
        <w:jc w:val="center"/>
      </w:pPr>
      <w:r w:rsidRPr="00D94CC2">
        <w:t>​</w:t>
      </w:r>
      <w:proofErr w:type="spellStart"/>
      <w:proofErr w:type="gramStart"/>
      <w:r w:rsidRPr="00D94CC2">
        <w:rPr>
          <w:b/>
          <w:bCs/>
          <w:color w:val="000000"/>
          <w:sz w:val="28"/>
          <w:szCs w:val="22"/>
        </w:rPr>
        <w:t>с.Бошино</w:t>
      </w:r>
      <w:proofErr w:type="spellEnd"/>
      <w:r w:rsidRPr="00D94CC2">
        <w:rPr>
          <w:b/>
          <w:bCs/>
          <w:color w:val="000000"/>
          <w:sz w:val="28"/>
          <w:szCs w:val="22"/>
        </w:rPr>
        <w:t>‌</w:t>
      </w:r>
      <w:proofErr w:type="gramEnd"/>
      <w:r w:rsidRPr="00D94CC2">
        <w:rPr>
          <w:b/>
          <w:bCs/>
          <w:color w:val="000000"/>
          <w:sz w:val="28"/>
          <w:szCs w:val="22"/>
        </w:rPr>
        <w:t>,  2023‌</w:t>
      </w:r>
      <w:r w:rsidRPr="00D94CC2">
        <w:t>​</w:t>
      </w: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Pr="00D94CC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022882">
      <w:pPr>
        <w:jc w:val="center"/>
        <w:textAlignment w:val="center"/>
        <w:rPr>
          <w:rFonts w:cs="SchoolBookSanPin"/>
          <w:b/>
          <w:color w:val="000000"/>
          <w:sz w:val="32"/>
        </w:rPr>
      </w:pPr>
      <w:r>
        <w:rPr>
          <w:rFonts w:cs="SchoolBookSanPin"/>
          <w:b/>
          <w:color w:val="000000"/>
          <w:sz w:val="32"/>
        </w:rPr>
        <w:t>2.3. Рабочая программа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Пояснительная записка.</w:t>
      </w:r>
      <w:r>
        <w:rPr>
          <w:rFonts w:cs="SchoolBookSanPin"/>
          <w:b/>
          <w:color w:val="000000"/>
        </w:rPr>
        <w:br/>
      </w:r>
      <w:r>
        <w:rPr>
          <w:rFonts w:cs="SchoolBookSanPin"/>
          <w:color w:val="000000"/>
        </w:rPr>
        <w:t xml:space="preserve">Рабочая программа воспитания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(далее — Программа) разработана на основе федеральной рабочей программы воспитания.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022882" w:rsidRDefault="00022882" w:rsidP="00022882">
      <w:pPr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Рабочая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программа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воспитания</w:t>
      </w:r>
      <w:proofErr w:type="spellEnd"/>
      <w:r>
        <w:rPr>
          <w:rFonts w:cs="SchoolBookSanPin"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предназначена для планирования и организации системной воспитательной деятельности в образовательной организации;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Программа включает три раздела: целевой, содержательный, организационный.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Приложение — календарный план воспитательной работы.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28"/>
          <w:u w:val="single"/>
        </w:rPr>
      </w:pPr>
      <w:r>
        <w:rPr>
          <w:rFonts w:cs="SchoolBookSanPin"/>
          <w:b/>
          <w:color w:val="000000"/>
          <w:sz w:val="28"/>
          <w:u w:val="single"/>
        </w:rPr>
        <w:t>2.3.1 Целевой раздел.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МБОУ </w:t>
      </w:r>
      <w:proofErr w:type="spellStart"/>
      <w:r>
        <w:rPr>
          <w:rFonts w:cs="SchoolBookSanPin"/>
          <w:color w:val="000000"/>
        </w:rPr>
        <w:lastRenderedPageBreak/>
        <w:t>Бошинская</w:t>
      </w:r>
      <w:proofErr w:type="spellEnd"/>
      <w:r>
        <w:rPr>
          <w:rFonts w:cs="SchoolBookSanPin"/>
          <w:color w:val="000000"/>
        </w:rPr>
        <w:t xml:space="preserve"> СОШ.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Воспитательная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В соответствии с постановлением Правительства Брянской области </w:t>
      </w:r>
      <w:hyperlink r:id="rId7">
        <w:r>
          <w:rPr>
            <w:rStyle w:val="aa"/>
            <w:rFonts w:cs="SchoolBookSanPin"/>
          </w:rPr>
          <w:t>от 24 августа 2020 года N 390-п "Об утверждении Порядка разработки, реализации и оценки эффективности государственных программ Брянской области"</w:t>
        </w:r>
      </w:hyperlink>
      <w:r>
        <w:rPr>
          <w:rFonts w:cs="SchoolBookSanPin"/>
          <w:color w:val="000000"/>
        </w:rPr>
        <w:t> Правительство Брянской области  (в ред. постановления Правительства Брянской области </w:t>
      </w:r>
      <w:hyperlink r:id="rId8">
        <w:r>
          <w:rPr>
            <w:rStyle w:val="aa"/>
            <w:rFonts w:cs="SchoolBookSanPin"/>
          </w:rPr>
          <w:t>от 05.12.2022 N 571-п</w:t>
        </w:r>
      </w:hyperlink>
      <w:r>
        <w:rPr>
          <w:rFonts w:cs="SchoolBookSanPin"/>
          <w:color w:val="000000"/>
        </w:rPr>
        <w:t xml:space="preserve">)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32"/>
        </w:rPr>
      </w:pPr>
      <w:r>
        <w:rPr>
          <w:rFonts w:cs="SchoolBookSanPin"/>
          <w:color w:val="000000"/>
          <w:u w:val="single"/>
        </w:rPr>
        <w:t> </w:t>
      </w:r>
      <w:r>
        <w:rPr>
          <w:rFonts w:cs="SchoolBookSanPin"/>
          <w:b/>
          <w:bCs/>
          <w:color w:val="000000"/>
          <w:sz w:val="32"/>
          <w:u w:val="single"/>
        </w:rPr>
        <w:t xml:space="preserve">Задачи воспитания </w:t>
      </w:r>
      <w:r>
        <w:rPr>
          <w:rFonts w:cs="SchoolBookSanPin"/>
          <w:b/>
          <w:color w:val="000000"/>
          <w:sz w:val="32"/>
          <w:u w:val="single"/>
        </w:rPr>
        <w:t>обучающихся в образовательной организации</w:t>
      </w:r>
      <w:r>
        <w:rPr>
          <w:rFonts w:cs="SchoolBookSanPin"/>
          <w:b/>
          <w:color w:val="000000"/>
          <w:sz w:val="32"/>
        </w:rPr>
        <w:t>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cs="SchoolBookSanPin"/>
          <w:b/>
          <w:color w:val="000000"/>
        </w:rPr>
        <w:t>цель воспитания</w:t>
      </w:r>
      <w:r>
        <w:rPr>
          <w:rFonts w:cs="SchoolBookSanPin"/>
          <w:color w:val="000000"/>
        </w:rPr>
        <w:t xml:space="preserve"> обучающихся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СОШ: </w:t>
      </w:r>
    </w:p>
    <w:p w:rsidR="00022882" w:rsidRDefault="00022882" w:rsidP="00022882">
      <w:pPr>
        <w:numPr>
          <w:ilvl w:val="0"/>
          <w:numId w:val="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022882" w:rsidRDefault="00022882" w:rsidP="00022882">
      <w:pPr>
        <w:numPr>
          <w:ilvl w:val="0"/>
          <w:numId w:val="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Задачи воспитания</w:t>
      </w:r>
      <w:r>
        <w:rPr>
          <w:rFonts w:cs="SchoolBookSanPin"/>
          <w:color w:val="000000"/>
        </w:rPr>
        <w:t xml:space="preserve"> обучающихся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СОШ: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достижение личностных результатов освоения общеобразовательных</w:t>
      </w:r>
      <w:r w:rsidR="00F71B9C">
        <w:rPr>
          <w:rFonts w:cs="SchoolBookSanPin"/>
          <w:color w:val="000000"/>
        </w:rPr>
        <w:t xml:space="preserve"> программ в соответствии с ФГОСН</w:t>
      </w:r>
      <w:r>
        <w:rPr>
          <w:rFonts w:cs="SchoolBookSanPin"/>
          <w:color w:val="000000"/>
        </w:rPr>
        <w:t xml:space="preserve">ОО.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Личностные результаты освоения обучающимися образовательных программ включают: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- </w:t>
      </w:r>
      <w:r>
        <w:rPr>
          <w:rFonts w:cs="SchoolBookSanPin"/>
          <w:color w:val="000000"/>
        </w:rPr>
        <w:t xml:space="preserve"> осознание российской гражданской идентичности,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-  </w:t>
      </w:r>
      <w:proofErr w:type="spellStart"/>
      <w:r>
        <w:rPr>
          <w:rFonts w:cs="SchoolBookSanPin"/>
          <w:color w:val="000000"/>
        </w:rPr>
        <w:t>сформированность</w:t>
      </w:r>
      <w:proofErr w:type="spellEnd"/>
      <w:r>
        <w:rPr>
          <w:rFonts w:cs="SchoolBookSanPin"/>
          <w:color w:val="000000"/>
        </w:rPr>
        <w:t xml:space="preserve"> ценностей самостоятельности и инициативы,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готовность обучающихся к саморазвитию, самостоятельности и личностному самоопределению,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наличие мотивации к целенаправленной социально значимой деятельности,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</w:t>
      </w:r>
      <w:proofErr w:type="spellStart"/>
      <w:r>
        <w:rPr>
          <w:rFonts w:cs="SchoolBookSanPin"/>
          <w:color w:val="000000"/>
        </w:rPr>
        <w:t>сформированность</w:t>
      </w:r>
      <w:proofErr w:type="spellEnd"/>
      <w:r>
        <w:rPr>
          <w:rFonts w:cs="SchoolBookSanPin"/>
          <w:color w:val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cs="SchoolBookSanPin"/>
          <w:color w:val="000000"/>
        </w:rPr>
        <w:t>деятельностного</w:t>
      </w:r>
      <w:proofErr w:type="spellEnd"/>
      <w:r>
        <w:rPr>
          <w:rFonts w:cs="SchoolBookSanPin"/>
          <w:color w:val="000000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 xml:space="preserve"> Воспитательная деятельность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cs="SchoolBookSanPin"/>
          <w:color w:val="000000"/>
        </w:rPr>
        <w:t>деятельностного</w:t>
      </w:r>
      <w:proofErr w:type="spellEnd"/>
      <w:r>
        <w:rPr>
          <w:rFonts w:cs="SchoolBookSanPin"/>
          <w:color w:val="000000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cs="SchoolBookSanPin"/>
          <w:color w:val="000000"/>
        </w:rPr>
        <w:t>инклюзивности</w:t>
      </w:r>
      <w:proofErr w:type="spellEnd"/>
      <w:r>
        <w:rPr>
          <w:rFonts w:cs="SchoolBookSanPin"/>
          <w:color w:val="000000"/>
        </w:rPr>
        <w:t xml:space="preserve">, </w:t>
      </w:r>
      <w:proofErr w:type="spellStart"/>
      <w:r>
        <w:rPr>
          <w:rFonts w:cs="SchoolBookSanPin"/>
          <w:color w:val="000000"/>
        </w:rPr>
        <w:t>возрастосообразности</w:t>
      </w:r>
      <w:proofErr w:type="spellEnd"/>
      <w:r>
        <w:rPr>
          <w:rFonts w:cs="SchoolBookSanPin"/>
          <w:color w:val="000000"/>
        </w:rPr>
        <w:t>.</w:t>
      </w:r>
      <w:r>
        <w:rPr>
          <w:rFonts w:cs="SchoolBookSanPin"/>
          <w:b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Направления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Программа реализуется в единстве учебной и воспитательной деятельности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по основным направлениям воспитания в соответствии с ФГОС: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гражданское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b/>
          <w:color w:val="000000"/>
          <w:u w:val="single"/>
        </w:rPr>
        <w:t>патриотическое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 </w:t>
      </w:r>
      <w:r>
        <w:rPr>
          <w:rFonts w:cs="SchoolBookSanPin"/>
          <w:i/>
          <w:color w:val="000000"/>
        </w:rPr>
        <w:t>(</w:t>
      </w:r>
      <w:proofErr w:type="gramStart"/>
      <w:r>
        <w:rPr>
          <w:rFonts w:cs="SchoolBookSanPin"/>
          <w:i/>
          <w:color w:val="000000"/>
        </w:rPr>
        <w:t>проведение  общешкольных</w:t>
      </w:r>
      <w:proofErr w:type="gramEnd"/>
      <w:r>
        <w:rPr>
          <w:rFonts w:cs="SchoolBookSanPin"/>
          <w:i/>
          <w:color w:val="000000"/>
        </w:rPr>
        <w:t xml:space="preserve"> ключевых дел к Дню защитников Отчества, месячнике оборонно-массовой и военно-патриотической работы, Дням воинской славы, Дню Победы, Дню освобождения от </w:t>
      </w:r>
      <w:proofErr w:type="spellStart"/>
      <w:r>
        <w:rPr>
          <w:rFonts w:cs="SchoolBookSanPin"/>
          <w:i/>
          <w:color w:val="000000"/>
        </w:rPr>
        <w:t>немецко</w:t>
      </w:r>
      <w:proofErr w:type="spellEnd"/>
      <w:r>
        <w:rPr>
          <w:rFonts w:cs="SchoolBookSanPin"/>
          <w:i/>
          <w:color w:val="000000"/>
        </w:rPr>
        <w:t xml:space="preserve"> – фашистских захватчиков и другие);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духовно-нравственное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>—</w:t>
      </w:r>
      <w:r>
        <w:rPr>
          <w:rFonts w:cs="SchoolBookSanPin"/>
          <w:color w:val="000000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 (</w:t>
      </w:r>
      <w:r>
        <w:rPr>
          <w:rFonts w:cs="SchoolBookSanPin"/>
          <w:i/>
          <w:color w:val="000000"/>
        </w:rPr>
        <w:t xml:space="preserve">организуется помощь детям войны и ветеранам педагогического труда, бойцам </w:t>
      </w:r>
      <w:proofErr w:type="gramStart"/>
      <w:r>
        <w:rPr>
          <w:rFonts w:cs="SchoolBookSanPin"/>
          <w:i/>
          <w:color w:val="000000"/>
        </w:rPr>
        <w:t>РФ  специальной</w:t>
      </w:r>
      <w:proofErr w:type="gramEnd"/>
      <w:r>
        <w:rPr>
          <w:rFonts w:cs="SchoolBookSanPin"/>
          <w:i/>
          <w:color w:val="000000"/>
        </w:rPr>
        <w:t xml:space="preserve"> операции на Украине)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эстетическое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>—</w:t>
      </w:r>
      <w:r>
        <w:rPr>
          <w:rFonts w:cs="SchoolBookSanPin"/>
          <w:color w:val="000000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>
        <w:rPr>
          <w:rFonts w:cs="SchoolBookSanPin"/>
          <w:i/>
          <w:color w:val="000000"/>
        </w:rPr>
        <w:t xml:space="preserve">(посещение музеев и </w:t>
      </w:r>
      <w:proofErr w:type="gramStart"/>
      <w:r>
        <w:rPr>
          <w:rFonts w:cs="SchoolBookSanPin"/>
          <w:i/>
          <w:color w:val="000000"/>
        </w:rPr>
        <w:t>театров  региона</w:t>
      </w:r>
      <w:proofErr w:type="gramEnd"/>
      <w:r>
        <w:rPr>
          <w:rFonts w:cs="SchoolBookSanPin"/>
          <w:i/>
          <w:color w:val="000000"/>
        </w:rPr>
        <w:t xml:space="preserve">, </w:t>
      </w:r>
      <w:proofErr w:type="spellStart"/>
      <w:r>
        <w:rPr>
          <w:rFonts w:cs="SchoolBookSanPin"/>
          <w:i/>
          <w:color w:val="000000"/>
        </w:rPr>
        <w:t>экскурсионноые</w:t>
      </w:r>
      <w:proofErr w:type="spellEnd"/>
      <w:r>
        <w:rPr>
          <w:rFonts w:cs="SchoolBookSanPin"/>
          <w:i/>
          <w:color w:val="000000"/>
        </w:rPr>
        <w:t xml:space="preserve"> поездки по городам России)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физическое воспитание</w:t>
      </w:r>
      <w:r>
        <w:rPr>
          <w:rFonts w:cs="SchoolBookSanPin"/>
          <w:color w:val="000000"/>
          <w:u w:val="single"/>
        </w:rPr>
        <w:t>,</w:t>
      </w:r>
      <w:r>
        <w:rPr>
          <w:rFonts w:cs="SchoolBookSanPin"/>
          <w:b/>
          <w:color w:val="000000"/>
          <w:u w:val="single"/>
        </w:rPr>
        <w:t xml:space="preserve"> формирование культуры здорового образа жизни и эмоционального благополучия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 </w:t>
      </w:r>
      <w:r>
        <w:rPr>
          <w:rFonts w:cs="SchoolBookSanPin"/>
          <w:i/>
          <w:color w:val="000000"/>
        </w:rPr>
        <w:t>(работа Школьного спортивного клуба школы, участие в спортивных соревнованиях района)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lastRenderedPageBreak/>
        <w:t>трудовое воспитание</w:t>
      </w:r>
      <w:r>
        <w:rPr>
          <w:rFonts w:cs="SchoolBookSanPin"/>
          <w:bCs/>
          <w:color w:val="000000"/>
        </w:rPr>
        <w:t xml:space="preserve"> —</w:t>
      </w:r>
      <w:r>
        <w:rPr>
          <w:rFonts w:cs="SchoolBookSanPin"/>
          <w:color w:val="000000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 </w:t>
      </w:r>
      <w:r>
        <w:rPr>
          <w:rFonts w:cs="SchoolBookSanPin"/>
          <w:i/>
          <w:color w:val="000000"/>
        </w:rPr>
        <w:t>(организация дежурств в школе, в кабинетах ОО, школьных клумбах и субботники на территории школьного двора)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экологическое воспитание</w:t>
      </w:r>
      <w:r>
        <w:rPr>
          <w:rFonts w:cs="SchoolBookSanPin"/>
          <w:bCs/>
          <w:color w:val="000000"/>
        </w:rPr>
        <w:t xml:space="preserve"> —</w:t>
      </w:r>
      <w:r>
        <w:rPr>
          <w:rFonts w:cs="SchoolBookSanPi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 </w:t>
      </w:r>
      <w:r>
        <w:rPr>
          <w:rFonts w:cs="SchoolBookSanPin"/>
          <w:i/>
          <w:color w:val="000000"/>
        </w:rPr>
        <w:t>(участие в экологических акциях «Бегите воду», «</w:t>
      </w:r>
      <w:proofErr w:type="spellStart"/>
      <w:r>
        <w:rPr>
          <w:rFonts w:cs="SchoolBookSanPin"/>
          <w:i/>
          <w:color w:val="000000"/>
        </w:rPr>
        <w:t>Эколята</w:t>
      </w:r>
      <w:proofErr w:type="spellEnd"/>
      <w:r>
        <w:rPr>
          <w:rFonts w:cs="SchoolBookSanPin"/>
          <w:i/>
          <w:color w:val="000000"/>
        </w:rPr>
        <w:t>», «Бумаге – вторая жизнь и др.)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ценности научного познания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 </w:t>
      </w:r>
      <w:r>
        <w:rPr>
          <w:rFonts w:cs="SchoolBookSanPin"/>
          <w:i/>
          <w:color w:val="000000"/>
        </w:rPr>
        <w:t xml:space="preserve">(участие в научно-практических конференциях </w:t>
      </w:r>
      <w:proofErr w:type="gramStart"/>
      <w:r>
        <w:rPr>
          <w:rFonts w:cs="SchoolBookSanPin"/>
          <w:i/>
          <w:color w:val="000000"/>
        </w:rPr>
        <w:t>онлайн  и</w:t>
      </w:r>
      <w:proofErr w:type="gramEnd"/>
      <w:r>
        <w:rPr>
          <w:rFonts w:cs="SchoolBookSanPin"/>
          <w:i/>
          <w:color w:val="000000"/>
        </w:rPr>
        <w:t xml:space="preserve"> офлайн, конкурсе чтецов, конкурсах и фестивалях науки и творчества)</w:t>
      </w:r>
      <w:r>
        <w:rPr>
          <w:rFonts w:cs="SchoolBookSanPin"/>
          <w:color w:val="000000"/>
        </w:rPr>
        <w:t>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Целевые ориентиры результатов воспитания на уровне начального общего образования.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A962E1">
        <w:rPr>
          <w:rFonts w:cs="SchoolBookSanPin"/>
          <w:color w:val="000000"/>
        </w:rPr>
        <w:t>для выполнения требований ФГОС С</w:t>
      </w:r>
      <w:r>
        <w:rPr>
          <w:rFonts w:cs="SchoolBookSanPin"/>
          <w:color w:val="000000"/>
        </w:rPr>
        <w:t>ОО.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Целевые ориентиры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Гражданско-патриотическое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Духовно-нравственное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Эстетическое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интерес и уважение к отечественной и мировой художественной культуре.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22882" w:rsidTr="00EF7172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22882" w:rsidTr="00EF7172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Трудовое</w:t>
            </w:r>
            <w:r>
              <w:rPr>
                <w:rFonts w:cs="SchoolBookSanPin"/>
                <w:color w:val="000000"/>
              </w:rPr>
              <w:t xml:space="preserve"> </w:t>
            </w:r>
            <w:r>
              <w:rPr>
                <w:rFonts w:cs="SchoolBookSanPin"/>
                <w:b/>
                <w:color w:val="000000"/>
              </w:rPr>
              <w:t>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ценность труда в жизни человека, семьи, общества.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интерес к разным профессиям.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Экологическое</w:t>
            </w:r>
            <w:r>
              <w:rPr>
                <w:rFonts w:cs="SchoolBookSanPin"/>
                <w:color w:val="000000"/>
              </w:rPr>
              <w:t xml:space="preserve"> </w:t>
            </w:r>
            <w:r>
              <w:rPr>
                <w:rFonts w:cs="SchoolBookSanPin"/>
                <w:b/>
                <w:color w:val="000000"/>
              </w:rPr>
              <w:t>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Ценности научного познания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32"/>
        </w:rPr>
      </w:pPr>
      <w:proofErr w:type="gramStart"/>
      <w:r>
        <w:rPr>
          <w:rFonts w:cs="SchoolBookSanPin"/>
          <w:b/>
          <w:color w:val="000000"/>
          <w:sz w:val="32"/>
        </w:rPr>
        <w:t>2.3.2  Содержательный</w:t>
      </w:r>
      <w:proofErr w:type="gramEnd"/>
      <w:r>
        <w:rPr>
          <w:rFonts w:cs="SchoolBookSanPin"/>
          <w:b/>
          <w:color w:val="000000"/>
          <w:sz w:val="32"/>
        </w:rPr>
        <w:t xml:space="preserve"> раздел.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color w:val="000000"/>
          <w:u w:val="single"/>
        </w:rPr>
        <w:t> </w:t>
      </w:r>
      <w:r>
        <w:rPr>
          <w:rFonts w:cs="SchoolBookSanPin"/>
          <w:b/>
          <w:color w:val="000000"/>
          <w:u w:val="single"/>
        </w:rPr>
        <w:t>Уклад образовательной организации</w:t>
      </w:r>
      <w:r>
        <w:rPr>
          <w:rFonts w:cs="SchoolBookSanPin"/>
          <w:color w:val="000000"/>
          <w:u w:val="single"/>
        </w:rPr>
        <w:t>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Воспитательная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опирается на школьный уклад, выражающий самобытный облик и традиции образовательной организации.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является средней общеобразовательной школой,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численность обучающихся на 1 сентября 2023 года составляет 40 человека, численность педагогического коллектива – 10 человек. Школа была открыта новая современная школа в 2015 году. Школа находится в селе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 xml:space="preserve">, её посещают учащиеся из 3 населенных пунктов: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 xml:space="preserve">, деревни </w:t>
      </w:r>
      <w:proofErr w:type="gramStart"/>
      <w:r>
        <w:rPr>
          <w:rFonts w:cs="SchoolBookSanPin"/>
          <w:color w:val="000000"/>
        </w:rPr>
        <w:t>Алексеева,,</w:t>
      </w:r>
      <w:proofErr w:type="gramEnd"/>
      <w:r>
        <w:rPr>
          <w:rFonts w:cs="SchoolBookSanPin"/>
          <w:color w:val="000000"/>
        </w:rPr>
        <w:t xml:space="preserve"> села </w:t>
      </w:r>
      <w:proofErr w:type="spellStart"/>
      <w:r>
        <w:rPr>
          <w:rFonts w:cs="SchoolBookSanPin"/>
          <w:color w:val="000000"/>
        </w:rPr>
        <w:t>Юрасово</w:t>
      </w:r>
      <w:proofErr w:type="spellEnd"/>
      <w:r>
        <w:rPr>
          <w:rFonts w:cs="SchoolBookSanPin"/>
          <w:color w:val="000000"/>
        </w:rPr>
        <w:t>. В связи с тем, что удаленность проживания довольно большая, подвоз учащихся осуществляется рейсовым автобусом.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МБОУ </w:t>
      </w:r>
      <w:proofErr w:type="spellStart"/>
      <w:proofErr w:type="gram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- это сельская школа, удаленная от культурных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и научных центров, спортивных школ и школ искусств, но в школе работает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спортивная секция волейбол от ДЮСШ.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Социокультурная среда поселения более консервативна и традиционна,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чем в городе, сохраняется внутреннее духовное богатство, бережное отношение к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Родине и природе. Сельская природная среда естественна и приближена к людям.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Наш школьник воспринимает природу как естественную среду собственного обитания.  Сельская школа, объединяя интеллигенцию, является не только образовательным, но и культурным центром села.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Круг общения детей здесь не столь обширен, но само общение отличается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детальным знанием окружающих людей. В таких условиях у детей значительно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раньше формируется уважение к семейным традициям, почитание старших,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уважение к людям труда, взаимопомощь.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4 педагога школы родились в нашем селе, учились в этой школе, теперь работают в ней. Почти все педагоги школы проживают в посёлке, где расположена школа. Это положительный момент, т. к. они знают личностные особенности, бытовые условия жизни друг друга, отношения в семьях, что способствует установлению доброжелательных и доверительных отношений между педагогами, школьниками и их родителями.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особенности сельской школы.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Cs/>
          <w:color w:val="000000"/>
        </w:rPr>
        <w:t>С сентября 2022 г</w:t>
      </w:r>
      <w:r>
        <w:rPr>
          <w:rFonts w:cs="SchoolBookSanPin"/>
          <w:b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МБОУ </w:t>
      </w:r>
      <w:proofErr w:type="spellStart"/>
      <w:proofErr w:type="gram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стала площадкой для внедрения регионального проекта «Современная школа» в форме Центра образования гуманитарного и цифрового профилей «</w:t>
      </w:r>
      <w:r>
        <w:rPr>
          <w:rFonts w:cs="SchoolBookSanPin"/>
          <w:b/>
          <w:bCs/>
          <w:color w:val="000000"/>
        </w:rPr>
        <w:t>Точка роста».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 процессе воспитания </w:t>
      </w:r>
      <w:proofErr w:type="spellStart"/>
      <w:proofErr w:type="gramStart"/>
      <w:r>
        <w:rPr>
          <w:rFonts w:cs="SchoolBookSanPin"/>
          <w:color w:val="000000"/>
        </w:rPr>
        <w:t>МБОУБошинская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тесно сотрудничает с: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Сельским домом культуры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>,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Поселковой библиотекой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Домом </w:t>
      </w:r>
      <w:proofErr w:type="gramStart"/>
      <w:r>
        <w:rPr>
          <w:rFonts w:cs="SchoolBookSanPin"/>
          <w:color w:val="000000"/>
        </w:rPr>
        <w:t>детского  творчества</w:t>
      </w:r>
      <w:proofErr w:type="gramEnd"/>
      <w:r>
        <w:rPr>
          <w:rFonts w:cs="SchoolBookSanPin"/>
          <w:color w:val="000000"/>
        </w:rPr>
        <w:t xml:space="preserve">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Детско-юношеской спортивной школой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Домом детского творчества им. Кольцова г.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proofErr w:type="spellStart"/>
      <w:r>
        <w:rPr>
          <w:rFonts w:cs="SchoolBookSanPin"/>
          <w:color w:val="000000"/>
        </w:rPr>
        <w:t>Бошинским</w:t>
      </w:r>
      <w:proofErr w:type="spellEnd"/>
      <w:r>
        <w:rPr>
          <w:rFonts w:cs="SchoolBookSanPin"/>
          <w:color w:val="000000"/>
        </w:rPr>
        <w:t xml:space="preserve"> сельским поселением.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КДН и ЗП, ПДН ОВД </w:t>
      </w:r>
      <w:proofErr w:type="spellStart"/>
      <w:r>
        <w:rPr>
          <w:rFonts w:cs="SchoolBookSanPin"/>
          <w:color w:val="000000"/>
        </w:rPr>
        <w:t>Карачевского</w:t>
      </w:r>
      <w:proofErr w:type="spellEnd"/>
      <w:r>
        <w:rPr>
          <w:rFonts w:cs="SchoolBookSanPin"/>
          <w:color w:val="000000"/>
        </w:rPr>
        <w:t xml:space="preserve"> муниципального района.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Принимаем участие в проектах, конкурсах и мероприятиях как муниципального и регионального уровней.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В школе функционируют отряды волонтёрского движения «Добрые сердца», </w:t>
      </w:r>
      <w:proofErr w:type="spellStart"/>
      <w:r>
        <w:rPr>
          <w:rFonts w:cs="SchoolBookSanPin"/>
          <w:color w:val="000000"/>
        </w:rPr>
        <w:t>Юнармия</w:t>
      </w:r>
      <w:proofErr w:type="spellEnd"/>
      <w:r>
        <w:rPr>
          <w:rFonts w:cs="SchoolBookSanPin"/>
          <w:color w:val="000000"/>
        </w:rPr>
        <w:t>, ДЮП. С 1 сентября будет работать школьный спортивный клуб, театральная студия «Студия театралов», планируется завершение работы над оформлением Уголка боевой славы».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ориентирован на интеграцию урочной и внеурочной деятельности, дополнительного образования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через создание событийного пространства в детско-взрослой среде.  В школе сложилась система традиционных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основывается на следующих принципах взаимодействия педагогов и школьников: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неукоснительное соблюдение законности и прав семьи и ребенка, соблюдения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конфиденциальности информации о ребенке и семье, приоритета безопасности ребенка при нахождении в школе;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ориентир на создание психологически комфортной среды для каждого ребенка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 взрослого, без которой невозможно конструктивное взаимодействие школьников и педагогов;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реализация процесса воспитания главным образом через создание в школе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детско-взрослых общностей, которые объединяют детей и педагогов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содержательными событиями, позитивными эмоциями и доверительными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отношениями друг к другу;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- организация основных совместных дел школьников и педагогов как предмета совместной заботы и взрослых, и детей;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системность, целесообразность и </w:t>
      </w:r>
      <w:proofErr w:type="spellStart"/>
      <w:r>
        <w:rPr>
          <w:rFonts w:cs="SchoolBookSanPin"/>
          <w:color w:val="000000"/>
        </w:rPr>
        <w:t>нешаблонность</w:t>
      </w:r>
      <w:proofErr w:type="spellEnd"/>
      <w:r>
        <w:rPr>
          <w:rFonts w:cs="SchoolBookSanPin"/>
          <w:color w:val="000000"/>
        </w:rPr>
        <w:t xml:space="preserve"> воспитания как условия его эффективности.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Основными традициями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являются следующие: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стержнем годового цикла воспитательной работы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являются ключевые общешкольные дела, через которые осуществляется интеграция воспитательных усилий педагогов;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ребёнка.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основывается на следующих принципах взаимодействия педагогов и обучающихся: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- неукоснительное соблюдение законности и прав семьи и ребенка, соблюдения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конфиденциальности информации о ребенке и семье, приоритета безопасности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ребенка при нахождении в образовательной организации;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реализация процесса воспитания в образовательной организации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022882" w:rsidRDefault="00022882" w:rsidP="00022882">
      <w:pPr>
        <w:textAlignment w:val="center"/>
        <w:rPr>
          <w:rFonts w:cs="SchoolBookSanPin"/>
          <w:iCs/>
          <w:color w:val="000000"/>
        </w:rPr>
      </w:pPr>
      <w:r>
        <w:rPr>
          <w:rFonts w:cs="SchoolBookSanPin"/>
          <w:color w:val="000000"/>
        </w:rPr>
        <w:t xml:space="preserve"> - системность, целесообразность и </w:t>
      </w:r>
      <w:proofErr w:type="spellStart"/>
      <w:r>
        <w:rPr>
          <w:rFonts w:cs="SchoolBookSanPin"/>
          <w:color w:val="000000"/>
        </w:rPr>
        <w:t>нешаблонность</w:t>
      </w:r>
      <w:proofErr w:type="spellEnd"/>
      <w:r>
        <w:rPr>
          <w:rFonts w:cs="SchoolBookSanPin"/>
          <w:color w:val="000000"/>
        </w:rPr>
        <w:t xml:space="preserve"> воспитания как условия его эффективности.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Виды, формы и содержание воспитательной деятельности.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b/>
          <w:color w:val="000000"/>
        </w:rPr>
        <w:t>Инвариантные модули</w:t>
      </w:r>
      <w:r>
        <w:rPr>
          <w:rFonts w:cs="SchoolBookSanPin"/>
          <w:color w:val="000000"/>
        </w:rPr>
        <w:t xml:space="preserve">: </w:t>
      </w:r>
      <w:r>
        <w:rPr>
          <w:rFonts w:cs="SchoolBookSanPin"/>
          <w:i/>
          <w:color w:val="000000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 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 (на уровнях </w:t>
      </w:r>
      <w:proofErr w:type="spellStart"/>
      <w:r>
        <w:rPr>
          <w:rFonts w:cs="SchoolBookSanPin"/>
          <w:i/>
          <w:color w:val="000000"/>
        </w:rPr>
        <w:t>основногообщего</w:t>
      </w:r>
      <w:proofErr w:type="spellEnd"/>
      <w:r>
        <w:rPr>
          <w:rFonts w:cs="SchoolBookSanPin"/>
          <w:i/>
          <w:color w:val="000000"/>
        </w:rPr>
        <w:t xml:space="preserve"> и среднего общего образования).</w:t>
      </w:r>
      <w:r>
        <w:rPr>
          <w:rFonts w:cs="SchoolBookSanPin"/>
          <w:b/>
          <w:color w:val="000000"/>
          <w:u w:val="single"/>
        </w:rPr>
        <w:br/>
        <w:t xml:space="preserve">   </w:t>
      </w:r>
      <w:r>
        <w:rPr>
          <w:rFonts w:cs="SchoolBookSanPin"/>
          <w:b/>
          <w:i/>
          <w:color w:val="000000"/>
          <w:u w:val="single"/>
        </w:rPr>
        <w:t>Модуль</w:t>
      </w:r>
      <w:r>
        <w:rPr>
          <w:rFonts w:cs="SchoolBookSanPin"/>
          <w:i/>
          <w:color w:val="000000"/>
          <w:u w:val="single"/>
        </w:rPr>
        <w:t xml:space="preserve"> «</w:t>
      </w:r>
      <w:r>
        <w:rPr>
          <w:rFonts w:cs="SchoolBookSanPin"/>
          <w:b/>
          <w:color w:val="000000"/>
          <w:u w:val="single"/>
        </w:rPr>
        <w:t>Урочная деятельность»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реализации воспитательного потенциала урока педагогам важно ориентироваться на целевые приоритеты, связанные с возрастными особенностями обучающихся. Реализация педагогами предметниками воспитательного потенциала урока предполагает следующее: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 xml:space="preserve">Олимпиады,   </w:t>
      </w:r>
      <w:proofErr w:type="gramEnd"/>
      <w:r>
        <w:rPr>
          <w:rFonts w:cs="SchoolBookSanPin"/>
          <w:color w:val="000000"/>
        </w:rPr>
        <w:t>занимательные  уроки  и   пятиминутки,  урок  -  деловая  игра,  урок  –  путешествие,  урок   мастер-класс,  урок-исследование  и  др.    Учебно-</w:t>
      </w:r>
      <w:proofErr w:type="gramStart"/>
      <w:r>
        <w:rPr>
          <w:rFonts w:cs="SchoolBookSanPin"/>
          <w:color w:val="000000"/>
        </w:rPr>
        <w:t>развлекательные  мероприятия</w:t>
      </w:r>
      <w:proofErr w:type="gramEnd"/>
      <w:r>
        <w:rPr>
          <w:rFonts w:cs="SchoolBookSanPin"/>
          <w:color w:val="000000"/>
        </w:rPr>
        <w:t xml:space="preserve">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proofErr w:type="gramStart"/>
      <w:r>
        <w:rPr>
          <w:rFonts w:cs="SchoolBookSanPin"/>
          <w:color w:val="000000"/>
        </w:rPr>
        <w:t>интеллектуальных  игр</w:t>
      </w:r>
      <w:proofErr w:type="gramEnd"/>
      <w:r>
        <w:rPr>
          <w:rFonts w:cs="SchoolBookSanPin"/>
          <w:color w:val="000000"/>
        </w:rPr>
        <w:t xml:space="preserve">,  стимулирующих  познавательную мотивацию  школьников. Предметные </w:t>
      </w:r>
      <w:proofErr w:type="gramStart"/>
      <w:r>
        <w:rPr>
          <w:rFonts w:cs="SchoolBookSanPin"/>
          <w:color w:val="000000"/>
        </w:rPr>
        <w:t>выпуски  заседания</w:t>
      </w:r>
      <w:proofErr w:type="gramEnd"/>
      <w:r>
        <w:rPr>
          <w:rFonts w:cs="SchoolBookSanPin"/>
          <w:color w:val="000000"/>
        </w:rPr>
        <w:t xml:space="preserve">  клуба  «Что?  Где?  Когда?</w:t>
      </w:r>
      <w:proofErr w:type="gramStart"/>
      <w:r>
        <w:rPr>
          <w:rFonts w:cs="SchoolBookSanPin"/>
          <w:color w:val="000000"/>
        </w:rPr>
        <w:t xml:space="preserve">»,  </w:t>
      </w:r>
      <w:proofErr w:type="spellStart"/>
      <w:r>
        <w:rPr>
          <w:rFonts w:cs="SchoolBookSanPin"/>
          <w:color w:val="000000"/>
        </w:rPr>
        <w:t>брейн</w:t>
      </w:r>
      <w:proofErr w:type="spellEnd"/>
      <w:proofErr w:type="gramEnd"/>
      <w:r>
        <w:rPr>
          <w:rFonts w:cs="SchoolBookSanPin"/>
          <w:color w:val="000000"/>
        </w:rPr>
        <w:t xml:space="preserve">-ринга,  </w:t>
      </w:r>
      <w:proofErr w:type="spellStart"/>
      <w:r>
        <w:rPr>
          <w:rFonts w:cs="SchoolBookSanPin"/>
          <w:color w:val="000000"/>
        </w:rPr>
        <w:t>геймификация</w:t>
      </w:r>
      <w:proofErr w:type="spellEnd"/>
      <w:r>
        <w:rPr>
          <w:rFonts w:cs="SchoolBookSanPin"/>
          <w:color w:val="000000"/>
        </w:rPr>
        <w:t xml:space="preserve">: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 xml:space="preserve">инициирование и поддержку исследовательской деятельности обучающихся, в рамках реализации ими индивидуальных и групповых исследовательских проектов, в том числе и воспитательной направленности,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установление доверительных отношений между учителем и его учениками,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        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побуждение обучающихся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«Внеурочная деятельность»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Внеурочная деятельность является неотъемлемой и обязательной частью образовательного процесса. Воспитание на занятиях школьных курсов внеурочной деятельности осуществляется преимущественно через: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cs="SchoolBookSanPin"/>
          <w:color w:val="000000"/>
        </w:rPr>
        <w:t>самореализоваться</w:t>
      </w:r>
      <w:proofErr w:type="spellEnd"/>
      <w:r>
        <w:rPr>
          <w:rFonts w:cs="SchoolBookSanPin"/>
          <w:color w:val="000000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поощрение педагогами детских инициатив и детского самоуправления.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Реализация воспитательного потенциала внеурочной деятельности в школе осуществляется в рамках следующих, выбранных обучающимися курсов, занятий: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Занятия патриотической, гражданско-патриотической, военно-патриотической, историко-культурной направленности представлены:</w:t>
      </w:r>
    </w:p>
    <w:p w:rsidR="00022882" w:rsidRDefault="00022882" w:rsidP="00022882">
      <w:pPr>
        <w:numPr>
          <w:ilvl w:val="0"/>
          <w:numId w:val="2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Курс внеурочных занятий </w:t>
      </w:r>
      <w:r>
        <w:rPr>
          <w:rFonts w:cs="SchoolBookSanPin"/>
          <w:b/>
          <w:color w:val="000000"/>
        </w:rPr>
        <w:t xml:space="preserve">«Разговоры о важном». </w:t>
      </w:r>
      <w:r>
        <w:rPr>
          <w:rFonts w:cs="SchoolBookSanPin"/>
          <w:color w:val="000000"/>
        </w:rPr>
        <w:t xml:space="preserve"> 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Занятия «Разговоры о важном» проводятся еженедельно во время первого урока для обучающихся для 6-9 классов— 34 часа в год.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Ответственными за организацию и проведение внеурочных занятий «Разговоры о важном» являются классные руководители.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      </w:t>
      </w:r>
      <w:r>
        <w:rPr>
          <w:rFonts w:cs="SchoolBookSanPin"/>
          <w:b/>
          <w:color w:val="000000"/>
          <w:u w:val="single"/>
        </w:rPr>
        <w:t>Занятия по формированию функциональной грамотности обучающихся</w:t>
      </w:r>
      <w:r>
        <w:rPr>
          <w:rFonts w:cs="SchoolBookSanPin"/>
          <w:color w:val="000000"/>
        </w:rPr>
        <w:t xml:space="preserve">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Это занятия, связанные с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творчеством в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глобальном значении: способностью генерировать свои 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улучшать чужие идеи, предлагать эффективные решения, использовать фантазию </w:t>
      </w:r>
      <w:r>
        <w:rPr>
          <w:rFonts w:cs="SchoolBookSanPin"/>
          <w:color w:val="000000"/>
        </w:rPr>
        <w:lastRenderedPageBreak/>
        <w:t>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воображение. Итогом становится критический анализ предложений, который поможет увидеть их сильные 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слабые стороны.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Данное направление реализуется за счёт внеклассных мероприятий, классных часов в рамках данной тематики.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Занятия, связанные с реализацией особых интеллектуальных и социокультурных потребностей обучающихся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Внеурочные занятия «Брянский край» 3 – 4 класс.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 xml:space="preserve">Занятия, направленные на удовлетворение </w:t>
      </w:r>
      <w:proofErr w:type="spellStart"/>
      <w:r>
        <w:rPr>
          <w:rFonts w:cs="SchoolBookSanPin"/>
          <w:b/>
          <w:color w:val="000000"/>
          <w:u w:val="single"/>
        </w:rPr>
        <w:t>профориентационных</w:t>
      </w:r>
      <w:proofErr w:type="spellEnd"/>
      <w:r>
        <w:rPr>
          <w:rFonts w:cs="SchoolBookSanPin"/>
          <w:b/>
          <w:color w:val="000000"/>
          <w:u w:val="single"/>
        </w:rPr>
        <w:t xml:space="preserve"> интересов и потребностей обучающихся.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Реализуются через просмотр роликов проекта портала </w:t>
      </w:r>
      <w:proofErr w:type="spellStart"/>
      <w:r>
        <w:rPr>
          <w:rFonts w:cs="SchoolBookSanPin"/>
          <w:color w:val="000000"/>
        </w:rPr>
        <w:t>Проектория</w:t>
      </w:r>
      <w:proofErr w:type="spellEnd"/>
      <w:r>
        <w:rPr>
          <w:rFonts w:cs="SchoolBookSanPin"/>
          <w:color w:val="000000"/>
        </w:rPr>
        <w:t>, бесед о профессиях, известных людях, встреч с интересными людьми.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b/>
          <w:color w:val="000000"/>
          <w:u w:val="single"/>
        </w:rPr>
        <w:t>Занятия</w:t>
      </w:r>
      <w:proofErr w:type="gramEnd"/>
      <w:r>
        <w:rPr>
          <w:rFonts w:cs="SchoolBookSanPin"/>
          <w:b/>
          <w:color w:val="000000"/>
          <w:u w:val="single"/>
        </w:rPr>
        <w:t xml:space="preserve"> направленные на удовлетворение интересов и потребностей обучающихся в творческом и физическом развитии, помощь в самореализации, раскрытие способностей и талантов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Внеурочное занятие «Юные актёры»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Работа школьного тетра «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</w:t>
      </w:r>
      <w:r>
        <w:rPr>
          <w:rFonts w:cs="SchoolBookSanPin"/>
          <w:color w:val="000000"/>
        </w:rPr>
        <w:t xml:space="preserve">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Работа клуба волонтёров «Добрые сердечки»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«Классное руководство»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Реализация воспитательного потенциала классного руководства.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lang w:val="en-US"/>
        </w:rPr>
      </w:pPr>
      <w:proofErr w:type="spellStart"/>
      <w:r>
        <w:rPr>
          <w:rFonts w:cs="SchoolBookSanPin"/>
          <w:b/>
          <w:color w:val="000000"/>
          <w:lang w:val="en-US"/>
        </w:rPr>
        <w:t>Работа</w:t>
      </w:r>
      <w:proofErr w:type="spellEnd"/>
      <w:r>
        <w:rPr>
          <w:rFonts w:cs="SchoolBookSanPin"/>
          <w:b/>
          <w:color w:val="000000"/>
          <w:lang w:val="en-US"/>
        </w:rPr>
        <w:t xml:space="preserve"> с </w:t>
      </w:r>
      <w:proofErr w:type="spellStart"/>
      <w:r>
        <w:rPr>
          <w:rFonts w:cs="SchoolBookSanPin"/>
          <w:b/>
          <w:color w:val="000000"/>
          <w:lang w:val="en-US"/>
        </w:rPr>
        <w:t>классным</w:t>
      </w:r>
      <w:proofErr w:type="spellEnd"/>
      <w:r>
        <w:rPr>
          <w:rFonts w:cs="SchoolBookSanPin"/>
          <w:b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color w:val="000000"/>
          <w:lang w:val="en-US"/>
        </w:rPr>
        <w:t>коллективом</w:t>
      </w:r>
      <w:proofErr w:type="spellEnd"/>
      <w:r>
        <w:rPr>
          <w:rFonts w:cs="SchoolBookSanPin"/>
          <w:b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планирование и проведение классных часов целевой воспитательной тематической направленности,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планирование и проведение курса внеурочной деятельности, в рамках федерального проекта «Разговоры о важном»;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интересных и полезных для личностного развития обучающихся совместных дел, (познавательной, трудовой, спортивно-оздоровительной, духовно-нравственной, творческой, </w:t>
      </w:r>
      <w:proofErr w:type="spellStart"/>
      <w:r>
        <w:rPr>
          <w:rFonts w:cs="SchoolBookSanPin"/>
          <w:color w:val="000000"/>
        </w:rPr>
        <w:t>профориентационной</w:t>
      </w:r>
      <w:proofErr w:type="spellEnd"/>
      <w:r>
        <w:rPr>
          <w:rFonts w:cs="SchoolBookSanPin"/>
          <w:color w:val="000000"/>
        </w:rPr>
        <w:t xml:space="preserve"> направленности), позволяющие с одной стороны,  вовлечь в них детей с самыми разными </w:t>
      </w:r>
      <w:r>
        <w:rPr>
          <w:rFonts w:cs="SchoolBookSanPin"/>
          <w:color w:val="000000"/>
        </w:rPr>
        <w:lastRenderedPageBreak/>
        <w:t xml:space="preserve">потребностями и тем самым дать им возможность </w:t>
      </w:r>
      <w:proofErr w:type="spellStart"/>
      <w:r>
        <w:rPr>
          <w:rFonts w:cs="SchoolBookSanPin"/>
          <w:color w:val="000000"/>
        </w:rPr>
        <w:t>самореализоваться</w:t>
      </w:r>
      <w:proofErr w:type="spellEnd"/>
      <w:r>
        <w:rPr>
          <w:rFonts w:cs="SchoolBookSanPin"/>
          <w:color w:val="000000"/>
        </w:rPr>
        <w:t xml:space="preserve">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сплочение коллектива класса через игры и тренинги на </w:t>
      </w:r>
      <w:proofErr w:type="spellStart"/>
      <w:r>
        <w:rPr>
          <w:rFonts w:cs="SchoolBookSanPin"/>
          <w:color w:val="000000"/>
        </w:rPr>
        <w:t>командообразование</w:t>
      </w:r>
      <w:proofErr w:type="spellEnd"/>
      <w:r>
        <w:rPr>
          <w:rFonts w:cs="SchoolBookSanPin"/>
          <w:color w:val="000000"/>
        </w:rPr>
        <w:t xml:space="preserve">, </w:t>
      </w:r>
      <w:proofErr w:type="spellStart"/>
      <w:r>
        <w:rPr>
          <w:rFonts w:cs="SchoolBookSanPin"/>
          <w:color w:val="000000"/>
        </w:rPr>
        <w:t>внеучебные</w:t>
      </w:r>
      <w:proofErr w:type="spellEnd"/>
      <w:r>
        <w:rPr>
          <w:rFonts w:cs="SchoolBookSanPin"/>
          <w:color w:val="000000"/>
        </w:rPr>
        <w:t xml:space="preserve"> и внешкольные мероприятия, походы, экскурсии, празднования дней рождения обучающихся, классные вечера, включающие в себя подготовленные ученическими </w:t>
      </w:r>
      <w:proofErr w:type="spellStart"/>
      <w:r>
        <w:rPr>
          <w:rFonts w:cs="SchoolBookSanPin"/>
          <w:color w:val="000000"/>
        </w:rPr>
        <w:t>микрогруппами</w:t>
      </w:r>
      <w:proofErr w:type="spellEnd"/>
      <w:r>
        <w:rPr>
          <w:rFonts w:cs="SchoolBookSanPin"/>
          <w:color w:val="000000"/>
        </w:rPr>
        <w:t xml:space="preserve"> поздравления, сюрпризы, творческие подарки и розыгрыши, регулярные </w:t>
      </w:r>
      <w:proofErr w:type="spellStart"/>
      <w:r>
        <w:rPr>
          <w:rFonts w:cs="SchoolBookSanPin"/>
          <w:color w:val="000000"/>
        </w:rPr>
        <w:t>внутриклассные</w:t>
      </w:r>
      <w:proofErr w:type="spellEnd"/>
      <w:r>
        <w:rPr>
          <w:rFonts w:cs="SchoolBookSanPin"/>
          <w:color w:val="000000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lang w:val="en-US"/>
        </w:rPr>
      </w:pPr>
      <w:proofErr w:type="spellStart"/>
      <w:r>
        <w:rPr>
          <w:rFonts w:cs="SchoolBookSanPin"/>
          <w:b/>
          <w:color w:val="000000"/>
          <w:lang w:val="en-US"/>
        </w:rPr>
        <w:t>Индивидуальная</w:t>
      </w:r>
      <w:proofErr w:type="spellEnd"/>
      <w:r>
        <w:rPr>
          <w:rFonts w:cs="SchoolBookSanPin"/>
          <w:b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color w:val="000000"/>
          <w:lang w:val="en-US"/>
        </w:rPr>
        <w:t>работа</w:t>
      </w:r>
      <w:proofErr w:type="spellEnd"/>
      <w:r>
        <w:rPr>
          <w:rFonts w:cs="SchoolBookSanPin"/>
          <w:b/>
          <w:color w:val="000000"/>
          <w:lang w:val="en-US"/>
        </w:rPr>
        <w:t xml:space="preserve"> с </w:t>
      </w:r>
      <w:proofErr w:type="spellStart"/>
      <w:r>
        <w:rPr>
          <w:rFonts w:cs="SchoolBookSanPin"/>
          <w:b/>
          <w:color w:val="000000"/>
          <w:lang w:val="en-US"/>
        </w:rPr>
        <w:t>обучающимися</w:t>
      </w:r>
      <w:proofErr w:type="spellEnd"/>
      <w:r>
        <w:rPr>
          <w:rFonts w:cs="SchoolBookSanPin"/>
          <w:b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учителями; 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 они совместно стараются решить. через частные беседы индивидуально и вместе с их родителями, с другими обучающимися класса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Работа с учителями-предметниками, преподающими в классе: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color w:val="000000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cs="SchoolBookSanPin"/>
          <w:color w:val="000000"/>
        </w:rPr>
        <w:t>внеучебной</w:t>
      </w:r>
      <w:proofErr w:type="spellEnd"/>
      <w:r>
        <w:rPr>
          <w:rFonts w:cs="SchoolBookSanPin"/>
          <w:color w:val="000000"/>
        </w:rPr>
        <w:t xml:space="preserve"> обстановке, участвовать в родительских собраниях класса;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Работа с родителями обучающихся или их законными представителями: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привлечение родителей (законных представителей), членов </w:t>
      </w:r>
      <w:proofErr w:type="gramStart"/>
      <w:r>
        <w:rPr>
          <w:rFonts w:cs="SchoolBookSanPin"/>
          <w:color w:val="000000"/>
        </w:rPr>
        <w:t>семей</w:t>
      </w:r>
      <w:proofErr w:type="gramEnd"/>
      <w:r>
        <w:rPr>
          <w:rFonts w:cs="SchoolBookSanPin"/>
          <w:color w:val="000000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проведение в классе праздников, конкурсов, соревнований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«Основные школьные дела»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Для этого в школе используются следующие формы работы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b/>
          <w:i/>
          <w:color w:val="000000"/>
        </w:rPr>
        <w:t>На внешкольном уровне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патриотическая акция «Бессмертный полк»; Медиа- проект «Письмо памяти»,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экологические акции «Посади своё дерево», «Собери макулатуру – сохрани дерево</w:t>
      </w:r>
      <w:proofErr w:type="gramStart"/>
      <w:r>
        <w:rPr>
          <w:rFonts w:cs="SchoolBookSanPin"/>
          <w:color w:val="000000"/>
        </w:rPr>
        <w:t>»,  «</w:t>
      </w:r>
      <w:proofErr w:type="spellStart"/>
      <w:proofErr w:type="gramEnd"/>
      <w:r>
        <w:rPr>
          <w:rFonts w:cs="SchoolBookSanPin"/>
          <w:color w:val="000000"/>
        </w:rPr>
        <w:t>Экозабота</w:t>
      </w:r>
      <w:proofErr w:type="spellEnd"/>
      <w:r>
        <w:rPr>
          <w:rFonts w:cs="SchoolBookSanPin"/>
          <w:color w:val="000000"/>
        </w:rPr>
        <w:t xml:space="preserve">» - акция по сбору батареек;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основных школьных дел предусматривает: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общешкольные праздники, ежегодные творческие (театрализованные, музыкальные, литературные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п.) мероприятия, связанные с общероссийскими, региональными праздниками, памятными датами, в которых участвуют все классы («День знаний», «День солидарности в борьбе с терроризмом», акция «Голубь мира», «День учителя», «День Матери», «Мастерская Деда Мороза», Новогодние праздники, Месячник ДЮП, Встреча с выпускниками, «День защитника Отечества», «А ну-ка, парни», «8 Марта», День здоровья, «День Победы», «День Памяти и Скорби» и </w:t>
      </w:r>
      <w:proofErr w:type="spellStart"/>
      <w:r>
        <w:rPr>
          <w:rFonts w:cs="SchoolBookSanPin"/>
          <w:color w:val="000000"/>
        </w:rPr>
        <w:t>др</w:t>
      </w:r>
      <w:proofErr w:type="spellEnd"/>
      <w:r>
        <w:rPr>
          <w:rFonts w:cs="SchoolBookSanPin"/>
          <w:color w:val="000000"/>
        </w:rPr>
        <w:t>);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участие во всероссийских акциях, посвящённых значимым событиям в России, мире е («Бессмертный полк», «Георгиевская ленточка», «Мы Вместе», «Окна Победы», «Окна Победы», «Свеча Памяти», «Письмо солдату» и др.</w:t>
      </w:r>
      <w:proofErr w:type="gramStart"/>
      <w:r>
        <w:rPr>
          <w:rFonts w:cs="SchoolBookSanPin"/>
          <w:color w:val="000000"/>
        </w:rPr>
        <w:t>);;</w:t>
      </w:r>
      <w:proofErr w:type="gramEnd"/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 (Сад памяти», «Экологический десант», «Добрые крышечки», «Сдай батарейку – спаси ёжика», «Собери макулатуру», «Помощь военнослужащим» и т.д.;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 «Митинг к 9 мая», «День пожилого человека», общепоселковые праздники;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вовлечение по возможности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д.), помощь обучающимся в освоении навыков подготовки, проведения, анализа общешкольных дел;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 уровне классов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1.Актуализация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само- и </w:t>
      </w:r>
      <w:proofErr w:type="spellStart"/>
      <w:r>
        <w:rPr>
          <w:rFonts w:cs="SchoolBookSanPin"/>
          <w:color w:val="000000"/>
        </w:rPr>
        <w:t>соуправления</w:t>
      </w:r>
      <w:proofErr w:type="spellEnd"/>
      <w:r>
        <w:rPr>
          <w:rFonts w:cs="SchoolBookSanPin"/>
          <w:color w:val="000000"/>
        </w:rPr>
        <w:t>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 уровне</w:t>
      </w:r>
      <w:r>
        <w:rPr>
          <w:rFonts w:cs="SchoolBookSanPin"/>
          <w:i/>
          <w:color w:val="000000"/>
        </w:rPr>
        <w:t xml:space="preserve"> начального общего образования</w:t>
      </w:r>
      <w:r>
        <w:rPr>
          <w:rFonts w:cs="SchoolBookSanPin"/>
          <w:color w:val="000000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</w:t>
      </w:r>
      <w:r>
        <w:rPr>
          <w:rFonts w:cs="SchoolBookSanPin"/>
          <w:color w:val="000000"/>
        </w:rPr>
        <w:lastRenderedPageBreak/>
        <w:t xml:space="preserve">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 уровне</w:t>
      </w:r>
      <w:r>
        <w:rPr>
          <w:rFonts w:cs="SchoolBookSanPin"/>
          <w:i/>
          <w:color w:val="000000"/>
        </w:rPr>
        <w:t xml:space="preserve"> основного и среднего образования – </w:t>
      </w:r>
      <w:r>
        <w:rPr>
          <w:rFonts w:cs="SchoolBookSanPin"/>
          <w:color w:val="000000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2. Система </w:t>
      </w:r>
      <w:r>
        <w:rPr>
          <w:rFonts w:cs="SchoolBookSanPin"/>
          <w:i/>
          <w:color w:val="000000"/>
        </w:rPr>
        <w:t>традиционных дел в классах,</w:t>
      </w:r>
      <w:r>
        <w:rPr>
          <w:rFonts w:cs="SchoolBookSanPin"/>
          <w:color w:val="000000"/>
        </w:rPr>
        <w:t xml:space="preserve"> составляющих ядро воспитательной работы, имеющих общешкольное значение: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>- Создание классного уголка со сменной информацией;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>- Издание электронных газет</w:t>
      </w:r>
      <w:r>
        <w:rPr>
          <w:rFonts w:cs="SchoolBookSanPin"/>
          <w:color w:val="000000"/>
        </w:rPr>
        <w:t xml:space="preserve"> о жизни класса (</w:t>
      </w:r>
      <w:r>
        <w:rPr>
          <w:rFonts w:cs="SchoolBookSanPin"/>
          <w:i/>
          <w:color w:val="000000"/>
        </w:rPr>
        <w:t>«Мои летние каникулы", «Знакомьтесь – это мы», «Вот и стали мы на год взрослее» и т.д.</w:t>
      </w:r>
      <w:proofErr w:type="gramStart"/>
      <w:r>
        <w:rPr>
          <w:rFonts w:cs="SchoolBookSanPin"/>
          <w:color w:val="000000"/>
        </w:rPr>
        <w:t>) ,</w:t>
      </w:r>
      <w:proofErr w:type="gramEnd"/>
      <w:r>
        <w:rPr>
          <w:rFonts w:cs="SchoolBookSanPin"/>
          <w:color w:val="000000"/>
        </w:rPr>
        <w:t xml:space="preserve"> сотрудничество со школьной газетой;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>- «Посвящение в первоклассники</w:t>
      </w:r>
      <w:r>
        <w:rPr>
          <w:rFonts w:cs="SchoolBookSanPin"/>
          <w:color w:val="000000"/>
        </w:rPr>
        <w:t xml:space="preserve">» – торжественная церемония, символизирующая приобретение ребенком своего нового социального статуса – школьника;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- «Прощание с Букварём» </w:t>
      </w:r>
      <w:r>
        <w:rPr>
          <w:rFonts w:cs="SchoolBookSanPin"/>
          <w:color w:val="000000"/>
        </w:rPr>
        <w:t>– традиционная церемония в первых классах;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- «День именинника» – </w:t>
      </w:r>
      <w:r>
        <w:rPr>
          <w:rFonts w:cs="SchoolBookSanPin"/>
          <w:color w:val="000000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Классный час «День матери» </w:t>
      </w:r>
      <w:r>
        <w:rPr>
          <w:rFonts w:cs="SchoolBookSanPin"/>
          <w:color w:val="000000"/>
        </w:rPr>
        <w:t xml:space="preserve"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</w:t>
      </w:r>
      <w:proofErr w:type="gramStart"/>
      <w:r>
        <w:rPr>
          <w:rFonts w:cs="SchoolBookSanPin"/>
          <w:color w:val="000000"/>
        </w:rPr>
        <w:t>к  материнскому</w:t>
      </w:r>
      <w:proofErr w:type="gramEnd"/>
      <w:r>
        <w:rPr>
          <w:rFonts w:cs="SchoolBookSanPin"/>
          <w:color w:val="000000"/>
        </w:rPr>
        <w:t xml:space="preserve"> труду, любви к матери.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b/>
          <w:i/>
          <w:color w:val="000000"/>
        </w:rPr>
        <w:t>На индивидуальном уровне.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Вовлечение </w:t>
      </w:r>
      <w:r>
        <w:rPr>
          <w:rFonts w:cs="SchoolBookSanPin"/>
          <w:color w:val="000000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>
        <w:rPr>
          <w:rFonts w:cs="SchoolBookSanPin"/>
          <w:color w:val="000000"/>
        </w:rPr>
        <w:t>соуправления</w:t>
      </w:r>
      <w:proofErr w:type="spellEnd"/>
      <w:r>
        <w:rPr>
          <w:rFonts w:cs="SchoolBookSanPin"/>
          <w:color w:val="000000"/>
        </w:rPr>
        <w:t>, где распределяются зоны ответственности, даются разовые посильные поручения.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i/>
          <w:color w:val="000000"/>
        </w:rPr>
        <w:t>Оказание индивидуальной помощи</w:t>
      </w:r>
      <w:r>
        <w:rPr>
          <w:rFonts w:cs="SchoolBookSanPin"/>
          <w:color w:val="000000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>Создание условий для реализации индивидуального участия детей в конкурсах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 xml:space="preserve">различного уровня: </w:t>
      </w:r>
      <w:r>
        <w:rPr>
          <w:rFonts w:cs="SchoolBookSanPin"/>
          <w:color w:val="000000"/>
        </w:rPr>
        <w:t>помощь в подготовке конкурсных материалов, создание портфолио, оформление проектов.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       При необходимости коррекция</w:t>
      </w:r>
      <w:r>
        <w:rPr>
          <w:rFonts w:cs="SchoolBookSanPin"/>
          <w:color w:val="000000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«Внешкольные мероприятия»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внешкольных мероприятий может предусматривает: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учебным предметам, курсам, модулям;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литературные, исторические, экологические и другие походы, экскурсии, экспедиции, слёты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rFonts w:cs="SchoolBookSanPin"/>
          <w:color w:val="000000"/>
        </w:rPr>
        <w:t>биографий</w:t>
      </w:r>
      <w:proofErr w:type="gramEnd"/>
      <w:r>
        <w:rPr>
          <w:rFonts w:cs="SchoolBookSanPin"/>
          <w:color w:val="000000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>
        <w:rPr>
          <w:rFonts w:cs="SchoolBookSanPin"/>
          <w:color w:val="000000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22882" w:rsidRDefault="00022882" w:rsidP="00022882">
      <w:pPr>
        <w:ind w:left="1429"/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       </w:t>
      </w:r>
      <w:r>
        <w:rPr>
          <w:rFonts w:cs="SchoolBookSanPin"/>
          <w:b/>
          <w:color w:val="000000"/>
          <w:u w:val="single"/>
        </w:rPr>
        <w:t>Модуль «Организация предметно-пространственной среды»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</w:t>
      </w:r>
      <w:r>
        <w:rPr>
          <w:rFonts w:cs="SchoolBookSanPin"/>
          <w:color w:val="000000"/>
        </w:rPr>
        <w:t xml:space="preserve">Окружающая ребенка предметно-эстетическая среда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</w:t>
      </w:r>
      <w:r>
        <w:rPr>
          <w:rFonts w:cs="SchoolBookSanPin"/>
          <w:color w:val="000000"/>
        </w:rPr>
        <w:t>Предметно-пространственная среда в школе основывается на системе ценностей программы воспитания, является частью уклада и способом организации воспитательной среды,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обучающегося школьной атмосферы</w:t>
      </w:r>
      <w:r>
        <w:rPr>
          <w:rFonts w:cs="SchoolBookSanPin"/>
          <w:i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оформление внешнего вида здания, фасада, холла при входе</w:t>
      </w:r>
      <w:bookmarkStart w:id="0" w:name="_Hlk106819027"/>
      <w:r>
        <w:rPr>
          <w:rFonts w:cs="SchoolBookSanPin"/>
          <w:color w:val="000000"/>
        </w:rPr>
        <w:t xml:space="preserve"> в общеобразовательную организацию</w:t>
      </w:r>
      <w:bookmarkEnd w:id="0"/>
      <w:r>
        <w:rPr>
          <w:rFonts w:cs="SchoolBookSanPin"/>
          <w:color w:val="000000"/>
        </w:rPr>
        <w:t xml:space="preserve"> государственной символикой Российской Федерации, субъекта Российской Федерации, муниципального образования (флаг, герб) Российской Федерации, Брянской области, изображениями символики Российского государства в разные периоды тысячелетней истории, исторической символики РФ;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организацию и проведение церемоний поднятия (спуска) государственного флага Российской Федерации (еженедельно по понедельникам и пятницам, а также на торжественных линейках и общешкольных мероприятиях патриотической направленности);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 xml:space="preserve">или на прилегающей территории для общественно-гражданского почитания лиц, мест, событий в истории России; церемонии возложения цветов на Аллее Ветеранов, памятной доски А. </w:t>
      </w:r>
      <w:proofErr w:type="spellStart"/>
      <w:r>
        <w:rPr>
          <w:rFonts w:cs="SchoolBookSanPin"/>
          <w:color w:val="000000"/>
        </w:rPr>
        <w:t>Парычава</w:t>
      </w:r>
      <w:proofErr w:type="spellEnd"/>
      <w:r>
        <w:rPr>
          <w:rFonts w:cs="SchoolBookSanPin"/>
          <w:color w:val="000000"/>
        </w:rPr>
        <w:t xml:space="preserve">.;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разработку и популяризацию символики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(эмблема, флаг, логотип, элементы костюма обучающихся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п.), используемой как повседневно, так и в торжественные моменты;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подготовку и размещение регулярно сменяемых экспозиций </w:t>
      </w:r>
      <w:proofErr w:type="gramStart"/>
      <w:r>
        <w:rPr>
          <w:rFonts w:cs="SchoolBookSanPin"/>
          <w:color w:val="000000"/>
        </w:rPr>
        <w:t>творческих работ</w:t>
      </w:r>
      <w:proofErr w:type="gramEnd"/>
      <w:r>
        <w:rPr>
          <w:rFonts w:cs="SchoolBookSanPin"/>
          <w:color w:val="000000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дизайн), фотозон;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«Взаимодействие с родителями (законными представителями)»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Работа с родителями (законными представителями обучающихся)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родительские дни, в которые родители (законные представители) могут посещать уроки и внеурочные занятия;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</w:t>
      </w:r>
      <w:r>
        <w:rPr>
          <w:rFonts w:cs="SchoolBookSanPin"/>
          <w:color w:val="000000"/>
        </w:rPr>
        <w:lastRenderedPageBreak/>
        <w:t>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в соответствии с порядком привлечения родителей (законных представителей);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" w:name="_Hlk85440179"/>
      <w:bookmarkEnd w:id="1"/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На индивидуальном уровне: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работа специалистов по запросу родителей для решения острых конфликтных ситуаций;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индивидуальное консультирование </w:t>
      </w:r>
      <w:r>
        <w:rPr>
          <w:rFonts w:cs="SchoolBookSanPin"/>
          <w:color w:val="000000"/>
          <w:lang w:val="en-US"/>
        </w:rPr>
        <w:t>c</w:t>
      </w:r>
      <w:r>
        <w:rPr>
          <w:rFonts w:cs="SchoolBookSanPin"/>
          <w:color w:val="000000"/>
        </w:rPr>
        <w:t xml:space="preserve"> целью координации воспитательных усилий педагогов и родителей.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«Самоуправление»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Основная  цель</w:t>
      </w:r>
      <w:proofErr w:type="gramEnd"/>
      <w:r>
        <w:rPr>
          <w:rFonts w:cs="SchoolBookSanPin"/>
          <w:color w:val="000000"/>
        </w:rPr>
        <w:t xml:space="preserve">  модуля  «Ученическое  самоуправление» 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широкие возможности для самовыражения и самореализации, подготавливая к взрослой жизни. 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022882" w:rsidRDefault="00022882" w:rsidP="00022882">
      <w:pPr>
        <w:numPr>
          <w:ilvl w:val="0"/>
          <w:numId w:val="1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организацию и деятельность органов ученического самоуправления (совет старшеклассников или др.), избранных обучающимися;</w:t>
      </w:r>
    </w:p>
    <w:p w:rsidR="00022882" w:rsidRDefault="00022882" w:rsidP="00022882">
      <w:pPr>
        <w:numPr>
          <w:ilvl w:val="0"/>
          <w:numId w:val="1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представление органами ученического самоуправления </w:t>
      </w:r>
      <w:proofErr w:type="gramStart"/>
      <w:r>
        <w:rPr>
          <w:rFonts w:cs="SchoolBookSanPin"/>
          <w:color w:val="000000"/>
        </w:rPr>
        <w:t>интересов</w:t>
      </w:r>
      <w:proofErr w:type="gramEnd"/>
      <w:r>
        <w:rPr>
          <w:rFonts w:cs="SchoolBookSanPin"/>
          <w:color w:val="000000"/>
        </w:rPr>
        <w:t xml:space="preserve"> обучающихся в процессе управления общеобразовательной организацией; </w:t>
      </w:r>
    </w:p>
    <w:p w:rsidR="00022882" w:rsidRDefault="00022882" w:rsidP="00022882">
      <w:pPr>
        <w:numPr>
          <w:ilvl w:val="0"/>
          <w:numId w:val="1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защиту органами ученического самоуправления законных интересов и </w:t>
      </w:r>
      <w:proofErr w:type="gramStart"/>
      <w:r>
        <w:rPr>
          <w:rFonts w:cs="SchoolBookSanPin"/>
          <w:color w:val="000000"/>
        </w:rPr>
        <w:t>прав</w:t>
      </w:r>
      <w:proofErr w:type="gramEnd"/>
      <w:r>
        <w:rPr>
          <w:rFonts w:cs="SchoolBookSanPin"/>
          <w:color w:val="000000"/>
        </w:rPr>
        <w:t xml:space="preserve"> обучающихся;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Участие  в</w:t>
      </w:r>
      <w:proofErr w:type="gramEnd"/>
      <w:r>
        <w:rPr>
          <w:rFonts w:cs="SchoolBookSanPin"/>
          <w:color w:val="000000"/>
        </w:rPr>
        <w:t xml:space="preserve">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Детское самоуправление в школе осуществляется через: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  <w:lang w:val="en-US"/>
        </w:rPr>
      </w:pPr>
      <w:proofErr w:type="spellStart"/>
      <w:r>
        <w:rPr>
          <w:rFonts w:cs="SchoolBookSanPin"/>
          <w:b/>
          <w:i/>
          <w:color w:val="000000"/>
          <w:lang w:val="en-US"/>
        </w:rPr>
        <w:t>На</w:t>
      </w:r>
      <w:proofErr w:type="spellEnd"/>
      <w:r>
        <w:rPr>
          <w:rFonts w:cs="SchoolBookSanPin"/>
          <w:b/>
          <w:i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i/>
          <w:color w:val="000000"/>
          <w:lang w:val="en-US"/>
        </w:rPr>
        <w:t>уровне</w:t>
      </w:r>
      <w:proofErr w:type="spellEnd"/>
      <w:r>
        <w:rPr>
          <w:rFonts w:cs="SchoolBookSanPin"/>
          <w:b/>
          <w:i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i/>
          <w:color w:val="000000"/>
          <w:lang w:val="en-US"/>
        </w:rPr>
        <w:t>школы</w:t>
      </w:r>
      <w:proofErr w:type="spellEnd"/>
      <w:r>
        <w:rPr>
          <w:rFonts w:cs="SchoolBookSanPin"/>
          <w:b/>
          <w:i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b/>
          <w:color w:val="000000"/>
          <w:lang w:val="x-none"/>
        </w:rPr>
      </w:pPr>
      <w:r>
        <w:rPr>
          <w:rFonts w:cs="SchoolBookSanPin"/>
          <w:b/>
          <w:color w:val="000000"/>
          <w:lang w:val="x-none"/>
        </w:rPr>
        <w:t xml:space="preserve">через деятельность выборного Совета </w:t>
      </w:r>
      <w:r>
        <w:rPr>
          <w:rFonts w:cs="SchoolBookSanPin"/>
          <w:b/>
          <w:color w:val="000000"/>
        </w:rPr>
        <w:t>старшеклассников</w:t>
      </w:r>
      <w:r>
        <w:rPr>
          <w:rFonts w:cs="SchoolBookSanPin"/>
          <w:b/>
          <w:color w:val="000000"/>
          <w:lang w:val="x-none"/>
        </w:rPr>
        <w:t>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iCs/>
          <w:color w:val="000000"/>
          <w:lang w:val="x-none"/>
        </w:rPr>
      </w:pPr>
      <w:r>
        <w:rPr>
          <w:rFonts w:cs="SchoolBookSanPin"/>
          <w:b/>
          <w:iCs/>
          <w:color w:val="000000"/>
          <w:lang w:val="x-none"/>
        </w:rPr>
        <w:t>через деятельность Совета старост</w:t>
      </w:r>
      <w:r>
        <w:rPr>
          <w:rFonts w:cs="SchoolBookSanPin"/>
          <w:iCs/>
          <w:color w:val="000000"/>
          <w:lang w:val="x-none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 </w:t>
      </w:r>
      <w:r>
        <w:rPr>
          <w:rFonts w:cs="SchoolBookSanPin"/>
          <w:b/>
          <w:iCs/>
          <w:color w:val="000000"/>
          <w:lang w:val="x-none"/>
        </w:rPr>
        <w:t>через деятельность временных творческих советов дела</w:t>
      </w:r>
      <w:r>
        <w:rPr>
          <w:rFonts w:cs="SchoolBookSanPin"/>
          <w:iCs/>
          <w:color w:val="000000"/>
          <w:lang w:val="x-none"/>
        </w:rPr>
        <w:t>, отвечающих за проведение мероприятий, праздников, вечеров, акций, в том числе традиционных</w:t>
      </w:r>
      <w:r>
        <w:rPr>
          <w:rFonts w:cs="SchoolBookSanPin"/>
          <w:color w:val="000000"/>
          <w:lang w:val="x-none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cs="SchoolBookSanPin"/>
          <w:color w:val="000000"/>
          <w:lang w:val="x-none"/>
        </w:rPr>
        <w:t>профориентационной</w:t>
      </w:r>
      <w:proofErr w:type="spellEnd"/>
      <w:r>
        <w:rPr>
          <w:rFonts w:cs="SchoolBookSanPin"/>
          <w:color w:val="000000"/>
          <w:lang w:val="x-none"/>
        </w:rPr>
        <w:t xml:space="preserve"> работы. 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b/>
          <w:color w:val="000000"/>
          <w:lang w:val="x-none"/>
        </w:rPr>
        <w:t xml:space="preserve">через работу школьного </w:t>
      </w:r>
      <w:proofErr w:type="spellStart"/>
      <w:r>
        <w:rPr>
          <w:rFonts w:cs="SchoolBookSanPin"/>
          <w:b/>
          <w:color w:val="000000"/>
          <w:lang w:val="x-none"/>
        </w:rPr>
        <w:t>медиацентра</w:t>
      </w:r>
      <w:proofErr w:type="spellEnd"/>
      <w:r>
        <w:rPr>
          <w:rFonts w:cs="SchoolBookSanPin"/>
          <w:b/>
          <w:color w:val="000000"/>
          <w:lang w:val="x-none"/>
        </w:rPr>
        <w:t>,</w:t>
      </w:r>
      <w:r>
        <w:rPr>
          <w:rFonts w:cs="SchoolBookSanPin"/>
          <w:color w:val="000000"/>
          <w:lang w:val="x-none"/>
        </w:rPr>
        <w:t xml:space="preserve"> в который входят:</w:t>
      </w:r>
    </w:p>
    <w:p w:rsidR="00022882" w:rsidRDefault="00022882" w:rsidP="00022882">
      <w:pPr>
        <w:numPr>
          <w:ilvl w:val="0"/>
          <w:numId w:val="1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школьная интернет-группа МБОУ </w:t>
      </w:r>
      <w:proofErr w:type="spellStart"/>
      <w:r>
        <w:rPr>
          <w:rFonts w:cs="SchoolBookSanPin"/>
          <w:i/>
          <w:color w:val="000000"/>
        </w:rPr>
        <w:t>Бошинская</w:t>
      </w:r>
      <w:proofErr w:type="spellEnd"/>
      <w:r>
        <w:rPr>
          <w:rFonts w:cs="SchoolBookSanPin"/>
          <w:i/>
          <w:color w:val="000000"/>
        </w:rPr>
        <w:t xml:space="preserve"> СОШ</w:t>
      </w:r>
      <w:r>
        <w:rPr>
          <w:rFonts w:cs="SchoolBookSanPin"/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022882" w:rsidRDefault="00022882" w:rsidP="00022882">
      <w:pPr>
        <w:textAlignment w:val="center"/>
        <w:rPr>
          <w:rFonts w:cs="SchoolBookSanPin"/>
          <w:color w:val="000000"/>
          <w:lang w:val="x-none"/>
        </w:rPr>
      </w:pPr>
    </w:p>
    <w:p w:rsidR="00022882" w:rsidRDefault="00022882" w:rsidP="00022882">
      <w:pPr>
        <w:textAlignment w:val="center"/>
        <w:rPr>
          <w:rFonts w:cs="SchoolBookSanPin"/>
          <w:bCs/>
          <w:i/>
          <w:color w:val="000000"/>
          <w:lang w:val="x-none"/>
        </w:rPr>
      </w:pPr>
      <w:r>
        <w:rPr>
          <w:rFonts w:cs="SchoolBookSanPin"/>
          <w:b/>
          <w:i/>
          <w:color w:val="000000"/>
          <w:lang w:val="x-none"/>
        </w:rPr>
        <w:t>На уровне классов</w:t>
      </w:r>
      <w:r>
        <w:rPr>
          <w:rFonts w:cs="SchoolBookSanPin"/>
          <w:bCs/>
          <w:i/>
          <w:color w:val="000000"/>
          <w:lang w:val="x-none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lastRenderedPageBreak/>
        <w:t xml:space="preserve">через </w:t>
      </w:r>
      <w:r>
        <w:rPr>
          <w:rFonts w:cs="SchoolBookSanPin"/>
          <w:color w:val="000000"/>
          <w:lang w:val="x-none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022882" w:rsidRDefault="00022882" w:rsidP="00022882">
      <w:pPr>
        <w:textAlignment w:val="center"/>
        <w:rPr>
          <w:rFonts w:cs="SchoolBookSanPin"/>
          <w:b/>
          <w:bCs/>
          <w:iCs/>
          <w:color w:val="000000"/>
          <w:u w:val="single"/>
          <w:lang w:val="en-US"/>
        </w:rPr>
      </w:pP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На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индивидуальном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уровне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вовлечение школьников в планирование, организацию, проведение и анализ различного рода деятельности.</w:t>
      </w:r>
    </w:p>
    <w:p w:rsidR="00022882" w:rsidRDefault="00022882" w:rsidP="00022882">
      <w:pPr>
        <w:ind w:left="1287"/>
        <w:textAlignment w:val="center"/>
        <w:rPr>
          <w:rFonts w:cs="SchoolBookSanPin"/>
          <w:color w:val="000000"/>
          <w:lang w:val="x-none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«Профилактика и безопасность»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</w:t>
      </w:r>
      <w:r>
        <w:rPr>
          <w:rFonts w:cs="SchoolBookSanPin"/>
          <w:color w:val="000000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>
        <w:rPr>
          <w:rFonts w:cs="SchoolBookSanPin"/>
          <w:color w:val="000000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</w:t>
      </w:r>
      <w:proofErr w:type="gramStart"/>
      <w:r>
        <w:rPr>
          <w:rFonts w:cs="SchoolBookSanPin"/>
          <w:color w:val="000000"/>
        </w:rPr>
        <w:t>меняющейся  экологической</w:t>
      </w:r>
      <w:proofErr w:type="gramEnd"/>
      <w:r>
        <w:rPr>
          <w:rFonts w:cs="SchoolBookSanPin"/>
          <w:color w:val="000000"/>
        </w:rPr>
        <w:t xml:space="preserve">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разработка и проведение мероприятий в рамках «День гражданской обороны».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Профилактическая деятельность в образовательной организации является неотъемлемой частью воспитательной деятельности и предусматривает: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           - 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д.); 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cs="SchoolBookSanPin"/>
          <w:color w:val="000000"/>
        </w:rPr>
        <w:t>девиантными</w:t>
      </w:r>
      <w:proofErr w:type="spellEnd"/>
      <w:r>
        <w:rPr>
          <w:rFonts w:cs="SchoolBookSanPin"/>
          <w:color w:val="000000"/>
        </w:rPr>
        <w:t xml:space="preserve"> обучающимися, так и с их окружением; организацию межведомственного взаимодействия;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cs="SchoolBookSanPin"/>
          <w:color w:val="000000"/>
        </w:rPr>
        <w:t>антиэкстремистской</w:t>
      </w:r>
      <w:proofErr w:type="spellEnd"/>
      <w:r>
        <w:rPr>
          <w:rFonts w:cs="SchoolBookSanPin"/>
          <w:color w:val="000000"/>
        </w:rPr>
        <w:t xml:space="preserve"> безопасности, гражданской обороне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cs="SchoolBookSanPin"/>
          <w:color w:val="000000"/>
        </w:rPr>
        <w:t>саморефлексии</w:t>
      </w:r>
      <w:proofErr w:type="spellEnd"/>
      <w:r>
        <w:rPr>
          <w:rFonts w:cs="SchoolBookSanPin"/>
          <w:color w:val="000000"/>
        </w:rPr>
        <w:t>, самоконтроля, устойчивости к негативным воздействиям, групповому давлению;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cs="SchoolBookSanPin"/>
          <w:color w:val="000000"/>
        </w:rPr>
        <w:t>девиантному</w:t>
      </w:r>
      <w:proofErr w:type="spellEnd"/>
      <w:r>
        <w:rPr>
          <w:rFonts w:cs="SchoolBookSanPin"/>
          <w:color w:val="000000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proofErr w:type="gramStart"/>
      <w:r>
        <w:rPr>
          <w:rFonts w:cs="SchoolBookSanPin"/>
          <w:color w:val="000000"/>
        </w:rPr>
        <w:t>маргинальных групп</w:t>
      </w:r>
      <w:proofErr w:type="gramEnd"/>
      <w:r>
        <w:rPr>
          <w:rFonts w:cs="SchoolBookSanPin"/>
          <w:color w:val="000000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 xml:space="preserve">На внешнем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встречи с представителями социально-правовой поддержки и профилактики </w:t>
      </w:r>
      <w:proofErr w:type="spellStart"/>
      <w:r>
        <w:rPr>
          <w:rFonts w:cs="SchoolBookSanPin"/>
          <w:color w:val="000000"/>
        </w:rPr>
        <w:t>Карачевского</w:t>
      </w:r>
      <w:proofErr w:type="spellEnd"/>
      <w:r>
        <w:rPr>
          <w:rFonts w:cs="SchoolBookSanPin"/>
          <w:color w:val="000000"/>
        </w:rPr>
        <w:t xml:space="preserve"> </w:t>
      </w:r>
      <w:proofErr w:type="spellStart"/>
      <w:proofErr w:type="gramStart"/>
      <w:r>
        <w:rPr>
          <w:rFonts w:cs="SchoolBookSanPin"/>
          <w:color w:val="000000"/>
        </w:rPr>
        <w:t>райрна</w:t>
      </w:r>
      <w:proofErr w:type="spellEnd"/>
      <w:r>
        <w:rPr>
          <w:rFonts w:cs="SchoolBookSanPin"/>
          <w:color w:val="000000"/>
        </w:rPr>
        <w:t xml:space="preserve"> ,</w:t>
      </w:r>
      <w:proofErr w:type="gramEnd"/>
      <w:r>
        <w:rPr>
          <w:rFonts w:cs="SchoolBookSanPin"/>
          <w:color w:val="000000"/>
        </w:rPr>
        <w:t xml:space="preserve"> проведение профилактических бесед, тренингов;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беседы с инспектором ОПДН по вопросам профилактики;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 xml:space="preserve">На школьном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разработка и проведение месячника оборонно-массовой работы в школе, «Уроки мужества»;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участие в военной эстафете «Рубеж», «Мировой парень», «Во славу Отечества»;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работа с призывной комиссией. Сбор обучающихся (юноши 9 </w:t>
      </w:r>
      <w:proofErr w:type="spellStart"/>
      <w:r>
        <w:rPr>
          <w:rFonts w:cs="SchoolBookSanPin"/>
          <w:color w:val="000000"/>
        </w:rPr>
        <w:t>кл</w:t>
      </w:r>
      <w:proofErr w:type="spellEnd"/>
      <w:r>
        <w:rPr>
          <w:rFonts w:cs="SchoolBookSanPin"/>
          <w:color w:val="000000"/>
        </w:rPr>
        <w:t>.) для прохождения приписной комиссии и медицинского освидетельствования;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тематические мероприятия, приуроченные к празднику «Всемирный день гражданской обороны»;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проведение профилактических мероприятий, посвященные Всемирному дню борьбы со СПИДом.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lastRenderedPageBreak/>
        <w:t xml:space="preserve">На индивидуальном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- </w:t>
      </w:r>
      <w:r>
        <w:rPr>
          <w:rFonts w:cs="SchoolBookSanPin"/>
          <w:color w:val="000000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«Социальное партнёрство»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 партнерами: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Сельским домом культуры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>,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Поселковой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библиотекой</w:t>
      </w:r>
      <w:proofErr w:type="spellEnd"/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Домом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proofErr w:type="gramStart"/>
      <w:r>
        <w:rPr>
          <w:rFonts w:cs="SchoolBookSanPin"/>
          <w:color w:val="000000"/>
          <w:lang w:val="en-US"/>
        </w:rPr>
        <w:t>детского</w:t>
      </w:r>
      <w:proofErr w:type="spellEnd"/>
      <w:r>
        <w:rPr>
          <w:rFonts w:cs="SchoolBookSanPin"/>
          <w:color w:val="000000"/>
          <w:lang w:val="en-US"/>
        </w:rPr>
        <w:t xml:space="preserve">  </w:t>
      </w:r>
      <w:proofErr w:type="spellStart"/>
      <w:r>
        <w:rPr>
          <w:rFonts w:cs="SchoolBookSanPin"/>
          <w:color w:val="000000"/>
          <w:lang w:val="en-US"/>
        </w:rPr>
        <w:t>творчества</w:t>
      </w:r>
      <w:proofErr w:type="spellEnd"/>
      <w:proofErr w:type="gram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города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Карачева</w:t>
      </w:r>
      <w:proofErr w:type="spellEnd"/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Детско-юношеской спортивной школой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Домом детского творчества им. Кольцова г.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</w:rPr>
        <w:t>Бошинской</w:t>
      </w:r>
      <w:proofErr w:type="spellEnd"/>
      <w:r>
        <w:rPr>
          <w:rFonts w:cs="SchoolBookSanPin"/>
          <w:color w:val="000000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сельской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администрацией</w:t>
      </w:r>
      <w:proofErr w:type="spellEnd"/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п.);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/>
          <w:color w:val="000000"/>
          <w:u w:val="single"/>
        </w:rPr>
        <w:t>Модуль «Профориентация»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Задача совместной деятельности педагога и обучающегося – подготовить к осознанному выбору своей будущей профессиональной деятельности. Создавая </w:t>
      </w:r>
      <w:proofErr w:type="spellStart"/>
      <w:r>
        <w:rPr>
          <w:rFonts w:cs="SchoolBookSanPin"/>
          <w:color w:val="000000"/>
        </w:rPr>
        <w:t>профориентационно</w:t>
      </w:r>
      <w:proofErr w:type="spellEnd"/>
      <w:r>
        <w:rPr>
          <w:rFonts w:cs="SchoolBookSanPin"/>
          <w:color w:val="000000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SchoolBookSanPin"/>
          <w:color w:val="000000"/>
        </w:rPr>
        <w:t>внепрофессиональную</w:t>
      </w:r>
      <w:proofErr w:type="spellEnd"/>
      <w:r>
        <w:rPr>
          <w:rFonts w:cs="SchoolBookSanPin"/>
          <w:color w:val="000000"/>
        </w:rPr>
        <w:t xml:space="preserve"> составляющие такой деятельности.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Реализация воспитательного потенциала </w:t>
      </w:r>
      <w:proofErr w:type="spellStart"/>
      <w:r>
        <w:rPr>
          <w:rFonts w:cs="SchoolBookSanPin"/>
          <w:color w:val="000000"/>
        </w:rPr>
        <w:t>профориентационной</w:t>
      </w:r>
      <w:proofErr w:type="spellEnd"/>
      <w:r>
        <w:rPr>
          <w:rFonts w:cs="SchoolBookSanPin"/>
          <w:color w:val="000000"/>
        </w:rPr>
        <w:t xml:space="preserve"> работы школы предусматривает: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циклов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proofErr w:type="spellStart"/>
      <w:r>
        <w:rPr>
          <w:rFonts w:cs="SchoolBookSanPin"/>
          <w:color w:val="000000"/>
        </w:rPr>
        <w:t>профориентационные</w:t>
      </w:r>
      <w:proofErr w:type="spellEnd"/>
      <w:r>
        <w:rPr>
          <w:rFonts w:cs="SchoolBookSanPin"/>
          <w:color w:val="000000"/>
        </w:rPr>
        <w:t xml:space="preserve"> игры (игры-симуляции, деловые игры,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>, кейсы), расширяющие знания о профессиях, способах выбора профессий, особенностях, условиях разной профессиональной деятельности, Дней открытых дверей в средних специальных учебных учреждений и ВУЗов;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посещение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выставок, ярмарок профессий, тематических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парков, лагерей, дней открытых дверей в организациях профессионального, высшего образования;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на базе детского лагеря при общеобразовательной организации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совместное с педагогами изучение обучающимися </w:t>
      </w:r>
      <w:proofErr w:type="spellStart"/>
      <w:r>
        <w:rPr>
          <w:rFonts w:cs="SchoolBookSanPin"/>
          <w:color w:val="000000"/>
        </w:rPr>
        <w:t>интернет-ресурсов</w:t>
      </w:r>
      <w:proofErr w:type="spellEnd"/>
      <w:r>
        <w:rPr>
          <w:rFonts w:cs="SchoolBookSanPin"/>
          <w:color w:val="000000"/>
        </w:rPr>
        <w:t xml:space="preserve">, посвящённых выбору профессий, прохождение </w:t>
      </w:r>
      <w:proofErr w:type="spellStart"/>
      <w:r>
        <w:rPr>
          <w:rFonts w:cs="SchoolBookSanPin"/>
          <w:color w:val="000000"/>
        </w:rPr>
        <w:t>профориентационного</w:t>
      </w:r>
      <w:proofErr w:type="spellEnd"/>
      <w:r>
        <w:rPr>
          <w:rFonts w:cs="SchoolBookSanPin"/>
          <w:color w:val="000000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участие в работе всероссийских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проектов: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«Россия – мои горизонты» Всероссийские открытые уроки на портале «</w:t>
      </w:r>
      <w:proofErr w:type="spellStart"/>
      <w:r>
        <w:rPr>
          <w:rFonts w:cs="SchoolBookSanPin"/>
          <w:color w:val="000000"/>
        </w:rPr>
        <w:t>ПроеКТОриЯ</w:t>
      </w:r>
      <w:proofErr w:type="spellEnd"/>
      <w:r>
        <w:rPr>
          <w:rFonts w:cs="SchoolBookSanPin"/>
          <w:color w:val="000000"/>
        </w:rPr>
        <w:t>» -8-9 классы, «Успех каждого ребенка», «</w:t>
      </w:r>
      <w:r>
        <w:rPr>
          <w:rFonts w:cs="SchoolBookSanPin"/>
          <w:color w:val="000000"/>
          <w:lang w:val="en-US"/>
        </w:rPr>
        <w:t>Z</w:t>
      </w:r>
      <w:proofErr w:type="spellStart"/>
      <w:r>
        <w:rPr>
          <w:rFonts w:cs="SchoolBookSanPin"/>
          <w:color w:val="000000"/>
        </w:rPr>
        <w:t>асобой</w:t>
      </w:r>
      <w:proofErr w:type="spellEnd"/>
      <w:r>
        <w:rPr>
          <w:rFonts w:cs="SchoolBookSanPin"/>
          <w:color w:val="000000"/>
        </w:rPr>
        <w:t xml:space="preserve">», решение </w:t>
      </w:r>
      <w:proofErr w:type="spellStart"/>
      <w:r>
        <w:rPr>
          <w:rFonts w:cs="SchoolBookSanPin"/>
          <w:color w:val="000000"/>
        </w:rPr>
        <w:t>учебнотренировочных</w:t>
      </w:r>
      <w:proofErr w:type="spellEnd"/>
      <w:r>
        <w:rPr>
          <w:rFonts w:cs="SchoolBookSanPin"/>
          <w:color w:val="000000"/>
        </w:rPr>
        <w:t xml:space="preserve"> задач, участие в мастер-классах, посещение отрытых уроков центра для одаренных детей «</w:t>
      </w:r>
      <w:proofErr w:type="spellStart"/>
      <w:r>
        <w:rPr>
          <w:rFonts w:cs="SchoolBookSanPin"/>
          <w:color w:val="000000"/>
        </w:rPr>
        <w:t>Кванториум</w:t>
      </w:r>
      <w:proofErr w:type="spellEnd"/>
      <w:proofErr w:type="gramStart"/>
      <w:r>
        <w:rPr>
          <w:rFonts w:cs="SchoolBookSanPin"/>
          <w:color w:val="000000"/>
        </w:rPr>
        <w:t>» ;</w:t>
      </w:r>
      <w:proofErr w:type="gramEnd"/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</w:t>
      </w:r>
      <w:r>
        <w:rPr>
          <w:rFonts w:cs="SchoolBookSanPin"/>
          <w:color w:val="000000"/>
          <w:u w:val="single"/>
        </w:rPr>
        <w:t>азо</w:t>
      </w:r>
      <w:r>
        <w:rPr>
          <w:rFonts w:cs="SchoolBookSanPin"/>
          <w:color w:val="000000"/>
        </w:rPr>
        <w:t>вания.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Вариативные модули: </w:t>
      </w:r>
      <w:r>
        <w:rPr>
          <w:rFonts w:cs="SchoolBookSanPin"/>
          <w:color w:val="000000"/>
        </w:rPr>
        <w:t>«Детские общественные объединения», «Школьные медиа», «Школьный спортивный клуб», «Добровольческая деятельность», «Школьный театр», «Спортивный клуб»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«Детские общественные объединения»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Действующие  на</w:t>
      </w:r>
      <w:proofErr w:type="gramEnd"/>
      <w:r>
        <w:rPr>
          <w:rFonts w:cs="SchoolBookSanPin"/>
          <w:color w:val="000000"/>
        </w:rPr>
        <w:t xml:space="preserve">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•</w:t>
      </w:r>
      <w:r>
        <w:rPr>
          <w:rFonts w:cs="SchoolBookSanPin"/>
          <w:color w:val="000000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•</w:t>
      </w:r>
      <w:r>
        <w:rPr>
          <w:rFonts w:cs="SchoolBookSanPin"/>
          <w:color w:val="000000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•</w:t>
      </w:r>
      <w:r>
        <w:rPr>
          <w:rFonts w:cs="SchoolBookSanPin"/>
          <w:color w:val="000000"/>
        </w:rPr>
        <w:tab/>
      </w:r>
      <w:proofErr w:type="gramStart"/>
      <w:r>
        <w:rPr>
          <w:rFonts w:cs="SchoolBookSanPin"/>
          <w:color w:val="000000"/>
        </w:rPr>
        <w:t>рекламные  мероприятия</w:t>
      </w:r>
      <w:proofErr w:type="gramEnd"/>
      <w:r>
        <w:rPr>
          <w:rFonts w:cs="SchoolBookSanPin"/>
          <w:color w:val="000000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cs="SchoolBookSanPin"/>
          <w:color w:val="000000"/>
        </w:rPr>
        <w:t>квестов</w:t>
      </w:r>
      <w:proofErr w:type="spellEnd"/>
      <w:r>
        <w:rPr>
          <w:rFonts w:cs="SchoolBookSanPin"/>
          <w:color w:val="000000"/>
        </w:rPr>
        <w:t>, театрализаций и т. п.);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rFonts w:cs="SchoolBookSanPin"/>
          <w:bCs/>
          <w:color w:val="000000"/>
        </w:rPr>
        <w:t>Российское движение детей и молодёжи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>
        <w:rPr>
          <w:rFonts w:cs="SchoolBookSanPin"/>
          <w:color w:val="000000"/>
          <w:lang w:val="en-US"/>
        </w:rPr>
        <w:t>N</w:t>
      </w:r>
      <w:r>
        <w:rPr>
          <w:rFonts w:cs="SchoolBookSanPin"/>
          <w:color w:val="000000"/>
        </w:rPr>
        <w:t xml:space="preserve">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Одно из направлений РДДМ «Движение первых» -  программа «</w:t>
      </w:r>
      <w:r>
        <w:rPr>
          <w:rFonts w:cs="SchoolBookSanPin"/>
          <w:b/>
          <w:bCs/>
          <w:color w:val="000000"/>
        </w:rPr>
        <w:t>Орлята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b/>
          <w:bCs/>
          <w:color w:val="000000"/>
        </w:rPr>
        <w:t>России</w:t>
      </w:r>
      <w:r>
        <w:rPr>
          <w:rFonts w:cs="SchoolBookSanPin"/>
          <w:color w:val="000000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rFonts w:cs="SchoolBookSanPin"/>
          <w:color w:val="000000"/>
        </w:rPr>
        <w:t>в рамкам</w:t>
      </w:r>
      <w:proofErr w:type="gramEnd"/>
      <w:r>
        <w:rPr>
          <w:rFonts w:cs="SchoolBookSanPin"/>
          <w:color w:val="000000"/>
        </w:rPr>
        <w:t xml:space="preserve"> патриотического воспитания граждан РФ. Участниками программы «</w:t>
      </w:r>
      <w:r>
        <w:rPr>
          <w:rFonts w:cs="SchoolBookSanPin"/>
          <w:b/>
          <w:bCs/>
          <w:color w:val="000000"/>
        </w:rPr>
        <w:t>Орлята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b/>
          <w:bCs/>
          <w:color w:val="000000"/>
        </w:rPr>
        <w:t>России</w:t>
      </w:r>
      <w:r>
        <w:rPr>
          <w:rFonts w:cs="SchoolBookSanPin"/>
          <w:color w:val="000000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rFonts w:cs="SchoolBookSanPin"/>
          <w:i/>
          <w:color w:val="000000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rFonts w:cs="SchoolBookSanPin"/>
          <w:i/>
          <w:color w:val="000000"/>
        </w:rPr>
        <w:t>книгодарения</w:t>
      </w:r>
      <w:proofErr w:type="spellEnd"/>
      <w:r>
        <w:rPr>
          <w:rFonts w:cs="SchoolBookSanPin"/>
          <w:i/>
          <w:color w:val="000000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/>
          <w:color w:val="000000"/>
          <w:u w:val="single"/>
        </w:rPr>
        <w:t xml:space="preserve">Модуль «Школьное медиа»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Цель школьных медиа (совместно создаваемых </w:t>
      </w:r>
      <w:proofErr w:type="gramStart"/>
      <w:r>
        <w:rPr>
          <w:rFonts w:cs="SchoolBookSanPin"/>
          <w:color w:val="000000"/>
        </w:rPr>
        <w:t>разновозрастными  школьниками</w:t>
      </w:r>
      <w:proofErr w:type="gramEnd"/>
      <w:r>
        <w:rPr>
          <w:rFonts w:cs="SchoolBookSanPin"/>
          <w:color w:val="000000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Воспитательный потенциал школьных медиа реализуется в рамках </w:t>
      </w:r>
      <w:proofErr w:type="gramStart"/>
      <w:r>
        <w:rPr>
          <w:rFonts w:cs="SchoolBookSanPin"/>
          <w:color w:val="000000"/>
        </w:rPr>
        <w:t>различных  видов</w:t>
      </w:r>
      <w:proofErr w:type="gramEnd"/>
      <w:r>
        <w:rPr>
          <w:rFonts w:cs="SchoolBookSanPin"/>
          <w:color w:val="000000"/>
        </w:rPr>
        <w:t xml:space="preserve"> и форм деятельности: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библиотечные уроки</w:t>
      </w:r>
      <w:r>
        <w:rPr>
          <w:rFonts w:cs="SchoolBookSanPin"/>
          <w:color w:val="000000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школьный </w:t>
      </w:r>
      <w:proofErr w:type="spellStart"/>
      <w:r>
        <w:rPr>
          <w:rFonts w:cs="SchoolBookSanPin"/>
          <w:b/>
          <w:color w:val="000000"/>
        </w:rPr>
        <w:t>медиацентр</w:t>
      </w:r>
      <w:proofErr w:type="spellEnd"/>
      <w:r>
        <w:rPr>
          <w:rFonts w:cs="SchoolBookSanPin"/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lastRenderedPageBreak/>
        <w:t xml:space="preserve">разновозрастный редакционный совет </w:t>
      </w:r>
      <w:r>
        <w:rPr>
          <w:rFonts w:cs="SchoolBookSanPin"/>
          <w:color w:val="000000"/>
        </w:rPr>
        <w:t>подростков, старшеклассников и консультирующих их взрослых, целью которого является освещение (через школьную группу ВК)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школьная интернет-группа МБОУ </w:t>
      </w:r>
      <w:proofErr w:type="spellStart"/>
      <w:r>
        <w:rPr>
          <w:rFonts w:cs="SchoolBookSanPin"/>
          <w:b/>
          <w:color w:val="000000"/>
        </w:rPr>
        <w:t>Бошинская</w:t>
      </w:r>
      <w:proofErr w:type="spellEnd"/>
      <w:r>
        <w:rPr>
          <w:rFonts w:cs="SchoolBookSanPin"/>
          <w:b/>
          <w:color w:val="000000"/>
        </w:rPr>
        <w:t xml:space="preserve"> СОШ</w:t>
      </w:r>
      <w:r>
        <w:rPr>
          <w:rFonts w:cs="SchoolBookSanPin"/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«Школьный спортивный клуб»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Школьный спортивный клуб является инициативой школьного сообщества (ученического, родительского, педагогического и административного).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жизни, расширение спектра услуг секционной и досуговой работы, в том числе для лиц с ограниченными возможностями здоровья. Приоритетными задачами деятельности ШСК являются: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вовлечение учащихся, в том числе с ограниченными возможностями здоровья, в систематические занятия физической культурой и спортом;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организация и проведение спортивных, физкультурных и оздоровительных мероприятий;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развитие волонтерского движения по организации массовых мероприятий и пропаганде здорового образа жизни;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организация и проведение социально-значимых мероприятий: Всероссийские спортивные соревнования (игры) школьников «Президентские состязания», «Президентские спортивные игры школьников;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подготовка учащихся к выполнению испытаний (тестов) Всероссийского физкультурно-спортивного комплекса «Готов к труду и обороне».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«Школьный театр»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Школьный театр «Студия театралов» выступает основным системообразующим компонентом культурно-творческой воспитательной среды Учреждения.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Деятельность направления школьного театра «Студия театралов» ориентирована на всестороннее развитие ребёнка, его неповторимую индивидуальность и одновременно приучает его считаться и свободно общаться с окружающими его людьми.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Занятия сценическим словом и сценическим движением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– социализации учащихся.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школьного театра предусматривает: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 организацию и проведение праздничных концертов, посвящённых календарным праздникам и традиционным праздникам Учреждения;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-организацию и проведение театрализованных представлений;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-участие в конкурсном движении.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«Добровольческая деятельность»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Добровольческая деятельность – это участие гимназистов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</w:t>
      </w:r>
      <w:r>
        <w:rPr>
          <w:rFonts w:cs="SchoolBookSanPin"/>
          <w:color w:val="000000"/>
        </w:rPr>
        <w:lastRenderedPageBreak/>
        <w:t>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(волонтёрский отряд «Выбор» действует в школе с 2018 года) добровольно и предполагает возможность выбора одного из четырех направлений деятельности. Волонтерское движение в школе имеет многопрофильное и работает в нескольких направлениях: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Социальное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социального направления заботятся об учителях-ветеранах, о ветеранах ВОВ и труда, оказывают помощь пожилым людям поддерживая тем самым связь поколений: поздравляют их с праздниками.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Экологическое направление.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экологического направления ухаживают за клумбами и другими посадками на территории школы</w:t>
      </w:r>
      <w:proofErr w:type="gramStart"/>
      <w:r>
        <w:rPr>
          <w:rFonts w:cs="SchoolBookSanPin"/>
          <w:color w:val="000000"/>
        </w:rPr>
        <w:t>, ,</w:t>
      </w:r>
      <w:proofErr w:type="gramEnd"/>
      <w:r>
        <w:rPr>
          <w:rFonts w:cs="SchoolBookSanPin"/>
          <w:color w:val="000000"/>
        </w:rPr>
        <w:t xml:space="preserve"> заботятся о птицах; организуют и проводят субботники и акции по раздельному сбору макулатуры, «Добрые крышечки», «Сдай батарейку».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 Спортивное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Сторонники здорового образа жизни не только оказывают помощь в проведении спортивных мероприятий, но и сами организовывают целый ряд интересных конкурсов, викторин, эстафет и </w:t>
      </w:r>
      <w:proofErr w:type="spellStart"/>
      <w:r>
        <w:rPr>
          <w:rFonts w:cs="SchoolBookSanPin"/>
          <w:color w:val="000000"/>
        </w:rPr>
        <w:t>флешмобов</w:t>
      </w:r>
      <w:proofErr w:type="spellEnd"/>
      <w:r>
        <w:rPr>
          <w:rFonts w:cs="SchoolBookSanPin"/>
          <w:color w:val="000000"/>
        </w:rPr>
        <w:t xml:space="preserve">. Их деятельность по пропаганде ЗОЖ включает в себя беседы,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 xml:space="preserve">, тренинги, игры на свежем воздухе, разработку и распространение листовок и памяток, оформление стендовой информации.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Культурное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культурного направления считают, что необходимо формировать у учащихся интерес к отечественной истории и уважительное отношение к нравственным ценностям прошлых поколений. Они проводят рейды по проверке состояния учебников, акции «Подари книгу библиотеке», ремонтируют старые книги и учат делать это других во время мастер-классов «Вторую жизнь любимой книжке»; ведут поисковую работу, организуют выставки и экскурсии. Помимо помощи в организации работы библиотеки волонтеры культурного направления занимаются оформлением праздничных интерьеров и стендов к значимым датам и событиям, помогают в подготовке и проведении мероприятий, участвуя в разработке сценариев, подборе музыкального оформления, создании реквизита.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D94CC2" w:rsidRPr="00796E3B" w:rsidRDefault="00D94CC2" w:rsidP="00796E3B">
      <w:pPr>
        <w:ind w:firstLine="426"/>
        <w:jc w:val="both"/>
      </w:pPr>
      <w:bookmarkStart w:id="2" w:name="_GoBack"/>
      <w:bookmarkEnd w:id="2"/>
    </w:p>
    <w:sectPr w:rsidR="00D94CC2" w:rsidRPr="00796E3B" w:rsidSect="00D94CC2">
      <w:pgSz w:w="11906" w:h="16838"/>
      <w:pgMar w:top="426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291"/>
    <w:multiLevelType w:val="multilevel"/>
    <w:tmpl w:val="5960195A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670DE"/>
    <w:multiLevelType w:val="multilevel"/>
    <w:tmpl w:val="714E4844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475B8"/>
    <w:multiLevelType w:val="multilevel"/>
    <w:tmpl w:val="DAF478CC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52DEA"/>
    <w:multiLevelType w:val="multilevel"/>
    <w:tmpl w:val="6FFE01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62E6B"/>
    <w:multiLevelType w:val="multilevel"/>
    <w:tmpl w:val="DA8A6F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04F9"/>
    <w:multiLevelType w:val="multilevel"/>
    <w:tmpl w:val="E0743D6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A71A31"/>
    <w:multiLevelType w:val="multilevel"/>
    <w:tmpl w:val="0E6EFE8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E57D48"/>
    <w:multiLevelType w:val="multilevel"/>
    <w:tmpl w:val="2E44415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C16F3"/>
    <w:multiLevelType w:val="multilevel"/>
    <w:tmpl w:val="5D1463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FA2413"/>
    <w:multiLevelType w:val="multilevel"/>
    <w:tmpl w:val="61D20DBA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A9249C"/>
    <w:multiLevelType w:val="multilevel"/>
    <w:tmpl w:val="431A96D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3B527F"/>
    <w:multiLevelType w:val="multilevel"/>
    <w:tmpl w:val="2F4CF45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0099E"/>
    <w:multiLevelType w:val="multilevel"/>
    <w:tmpl w:val="5D5C2C0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FE7F44"/>
    <w:multiLevelType w:val="multilevel"/>
    <w:tmpl w:val="4F1AE9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573368"/>
    <w:multiLevelType w:val="multilevel"/>
    <w:tmpl w:val="A4E2104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6C67BA"/>
    <w:multiLevelType w:val="multilevel"/>
    <w:tmpl w:val="16CABD7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4D5272"/>
    <w:multiLevelType w:val="multilevel"/>
    <w:tmpl w:val="6D061E8E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E1B37"/>
    <w:multiLevelType w:val="multilevel"/>
    <w:tmpl w:val="67F6AF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436875"/>
    <w:multiLevelType w:val="multilevel"/>
    <w:tmpl w:val="4AF88FEC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FE2BE4"/>
    <w:multiLevelType w:val="multilevel"/>
    <w:tmpl w:val="1D3CE2A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53009F"/>
    <w:multiLevelType w:val="multilevel"/>
    <w:tmpl w:val="12742E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AB065D"/>
    <w:multiLevelType w:val="multilevel"/>
    <w:tmpl w:val="839466FC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7D7A4E"/>
    <w:multiLevelType w:val="multilevel"/>
    <w:tmpl w:val="BC967376"/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F607ED"/>
    <w:multiLevelType w:val="multilevel"/>
    <w:tmpl w:val="644C53A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20"/>
  </w:num>
  <w:num w:numId="5">
    <w:abstractNumId w:val="23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22"/>
  </w:num>
  <w:num w:numId="13">
    <w:abstractNumId w:val="17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A"/>
    <w:rsid w:val="00022882"/>
    <w:rsid w:val="000918E1"/>
    <w:rsid w:val="00110C62"/>
    <w:rsid w:val="001D0116"/>
    <w:rsid w:val="00270A9D"/>
    <w:rsid w:val="00285AEA"/>
    <w:rsid w:val="0033177B"/>
    <w:rsid w:val="00340B84"/>
    <w:rsid w:val="00362DED"/>
    <w:rsid w:val="00370445"/>
    <w:rsid w:val="004026ED"/>
    <w:rsid w:val="00436DA6"/>
    <w:rsid w:val="004B7DF8"/>
    <w:rsid w:val="004C472B"/>
    <w:rsid w:val="005741BC"/>
    <w:rsid w:val="00603D41"/>
    <w:rsid w:val="00796E3B"/>
    <w:rsid w:val="007E1530"/>
    <w:rsid w:val="008106B1"/>
    <w:rsid w:val="00935F5F"/>
    <w:rsid w:val="009E338C"/>
    <w:rsid w:val="00A1399B"/>
    <w:rsid w:val="00A36DFB"/>
    <w:rsid w:val="00A962E1"/>
    <w:rsid w:val="00AB0A51"/>
    <w:rsid w:val="00AE7BB1"/>
    <w:rsid w:val="00B063E3"/>
    <w:rsid w:val="00B67F59"/>
    <w:rsid w:val="00C52F2E"/>
    <w:rsid w:val="00C635DF"/>
    <w:rsid w:val="00CC1825"/>
    <w:rsid w:val="00D06209"/>
    <w:rsid w:val="00D94CC2"/>
    <w:rsid w:val="00DE504A"/>
    <w:rsid w:val="00E31D7B"/>
    <w:rsid w:val="00E833C0"/>
    <w:rsid w:val="00F32A78"/>
    <w:rsid w:val="00F71B9C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9EED"/>
  <w15:docId w15:val="{AA48F333-8B93-4FD8-A797-96644FB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63E3"/>
    <w:pPr>
      <w:widowControl w:val="0"/>
      <w:autoSpaceDE w:val="0"/>
      <w:autoSpaceDN w:val="0"/>
      <w:ind w:left="80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270A9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B063E3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063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063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B67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02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4068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59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enakotova6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12086</Words>
  <Characters>68894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2023-09-27T06:50:00Z</cp:lastPrinted>
  <dcterms:created xsi:type="dcterms:W3CDTF">2023-09-29T12:16:00Z</dcterms:created>
  <dcterms:modified xsi:type="dcterms:W3CDTF">2023-09-29T12:28:00Z</dcterms:modified>
</cp:coreProperties>
</file>