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A2" w:rsidRDefault="00B60480" w:rsidP="00FB25A2">
      <w:pPr>
        <w:shd w:val="clear" w:color="auto" w:fill="FFFFFF"/>
        <w:spacing w:after="60"/>
        <w:rPr>
          <w:sz w:val="28"/>
          <w:szCs w:val="28"/>
        </w:rPr>
      </w:pPr>
      <w:bookmarkStart w:id="0" w:name="_GoBack"/>
      <w:r w:rsidRPr="00B60480">
        <w:rPr>
          <w:noProof/>
          <w:sz w:val="28"/>
          <w:szCs w:val="28"/>
          <w:lang w:eastAsia="ru-RU"/>
        </w:rPr>
        <w:drawing>
          <wp:inline distT="0" distB="0" distL="0" distR="0">
            <wp:extent cx="7920990" cy="9696271"/>
            <wp:effectExtent l="0" t="0" r="3810" b="635"/>
            <wp:docPr id="2" name="Рисунок 2" descr="E:\Рабочий стол\скан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скан\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4"/>
                    <a:stretch/>
                  </pic:blipFill>
                  <pic:spPr bwMode="auto">
                    <a:xfrm>
                      <a:off x="0" y="0"/>
                      <a:ext cx="7922877" cy="96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B25A2" w:rsidRDefault="00FB25A2" w:rsidP="00FB25A2">
      <w:pPr>
        <w:shd w:val="clear" w:color="auto" w:fill="FFFFFF"/>
        <w:spacing w:after="60"/>
        <w:rPr>
          <w:sz w:val="28"/>
          <w:szCs w:val="28"/>
        </w:rPr>
      </w:pPr>
    </w:p>
    <w:p w:rsidR="002630CD" w:rsidRPr="002630CD" w:rsidRDefault="002630CD" w:rsidP="002630C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630CD" w:rsidRPr="002630CD" w:rsidRDefault="002630CD" w:rsidP="002630C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програ</w:t>
      </w:r>
      <w:r w:rsidR="00EC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25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 обучения немецкому языку в 8 и </w:t>
      </w:r>
      <w:r w:rsidR="00EC4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 Рабочая программа по </w:t>
      </w:r>
      <w:r w:rsidRPr="002630CD">
        <w:rPr>
          <w:rFonts w:ascii="Calibri" w:eastAsia="Times New Roman" w:hAnsi="Calibri" w:cs="Times New Roman"/>
          <w:b/>
          <w:bCs/>
          <w:color w:val="000000"/>
          <w:lang w:eastAsia="ru-RU"/>
        </w:rPr>
        <w:t>немецкому</w:t>
      </w:r>
      <w:r w:rsidR="00EC4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языку в 8,9</w:t>
      </w: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классах разработана на основе следующих нормативных правовых документов:</w:t>
      </w:r>
    </w:p>
    <w:p w:rsidR="002630CD" w:rsidRPr="002630CD" w:rsidRDefault="002630CD" w:rsidP="002630CD">
      <w:pPr>
        <w:numPr>
          <w:ilvl w:val="0"/>
          <w:numId w:val="1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 науки  Российской Федерации  № 1897 от 17.12.2010 г.,  зарегистрирован в Минюсте России 17 февраля 2011г.)</w:t>
      </w:r>
    </w:p>
    <w:p w:rsidR="002630CD" w:rsidRPr="002630CD" w:rsidRDefault="002630CD" w:rsidP="002630CD">
      <w:pPr>
        <w:numPr>
          <w:ilvl w:val="0"/>
          <w:numId w:val="1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2630CD" w:rsidRPr="002630CD" w:rsidRDefault="002630CD" w:rsidP="002630CD">
      <w:pPr>
        <w:numPr>
          <w:ilvl w:val="0"/>
          <w:numId w:val="1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2630CD" w:rsidRPr="002630CD" w:rsidRDefault="002630CD" w:rsidP="002630CD">
      <w:pPr>
        <w:numPr>
          <w:ilvl w:val="0"/>
          <w:numId w:val="1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енную аккредитацию, на 2019/2020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 Немецкий язык. Рабочие программы. Предметная линия учебников 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– 9 классы) Москва, Просвещение¸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соответствует требованиям Федерального государственного образовательного стандарта основного общего образования.</w:t>
      </w:r>
    </w:p>
    <w:p w:rsidR="002630CD" w:rsidRPr="002630CD" w:rsidRDefault="00225DEB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1.3 Используемый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УМК .</w:t>
      </w:r>
      <w:proofErr w:type="gramEnd"/>
    </w:p>
    <w:p w:rsidR="002630CD" w:rsidRPr="002630CD" w:rsidRDefault="00225DEB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процессе использует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УМК:</w:t>
      </w:r>
    </w:p>
    <w:p w:rsidR="002630CD" w:rsidRPr="002630CD" w:rsidRDefault="002630CD" w:rsidP="002630CD">
      <w:pPr>
        <w:numPr>
          <w:ilvl w:val="0"/>
          <w:numId w:val="2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учебник по немецкому языку 5 класс, 1 год обучения(5-9 классы);</w:t>
      </w:r>
    </w:p>
    <w:p w:rsidR="002630CD" w:rsidRPr="002630CD" w:rsidRDefault="002630CD" w:rsidP="002630CD">
      <w:pPr>
        <w:numPr>
          <w:ilvl w:val="0"/>
          <w:numId w:val="2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Г.Хебелер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учителя к учебнику немецкого языка</w:t>
      </w:r>
    </w:p>
    <w:p w:rsidR="002630CD" w:rsidRPr="002630CD" w:rsidRDefault="002630CD" w:rsidP="002630CD">
      <w:pPr>
        <w:numPr>
          <w:ilvl w:val="0"/>
          <w:numId w:val="2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Аудиокурс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рабочей тетради и учебнику для 5 класса немецкого языка;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 Количество учебных часов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учебным планом школы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по немецкому языку в 8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рассчитана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34 часа, в 9 классе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28E8" w:rsidRPr="002C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 часа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них на изучение новых лексических единиц отводится 8 часов, грамматики – 13 часов, развития навыков говорения – 14 часов, чтения – 10 часов,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часов, для развития навыков письма – 4 часа. Кроме этого, 4 часа отводится на обобщение объемных тем и 4 часа составляют резервные часы, которые могут использоваться учителем в течение года для повторения грамматики и лексики или для дополнительной отработки речевых навыков (например, перед контрольными работам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и). 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1.5 Цели и задачи учебного предмета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Дальнейшее развитие иноязычной коммуникативной компетенции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(речевой, языковой, социокультурной, компенсаторной, учебно-познавательной):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речевая компетенция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чтение), передавать информацию в связных аргументированных высказываниях (говорение и письмо);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(лингвистическая) компетенция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в соответствии с темами и сферами общения, навыками оперирования этими средствами в коммуникативных целях; систематизация, углубление и практика языковых знаний, полученных в предыдущие годы обучения, увеличение их объёма за счёт информации профильно ориентированного характера;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(включающая социолингвистическую) – расширение объёма знаний о социокультурной специфике страны (стран) изучаемого языка, совершенствование умений строить своё речевое и неречевое поведение адекватно этой специфике с учётом профильно ориентированных ситуаций общения, умения адекватно понимать и интерпретировать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лингвокультурные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факты, основываясь на сформированных ценностных ориентациях;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совершенствование умения выходить из положения при дефиците языковых средств в процессе иноязычного общения;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изучаемый язык в целях продолжения образования и самообразования, прежде всего в рамках выбранного профиля;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способностей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личностному самоопределению, социальной адаптации; формирование активной жизненной позиции гражданина и патриота, а также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специальных учебных умений,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обеспечивающих освоение языка и культуры: поиск и выделение в тексте новых лексических средств, соотнесение средств выражения и</w:t>
      </w: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определённому признаку (формальному, коммуникативному); заполнение обобщающих схем/таблиц для систематизации языкового материала, интерпретация лингвистических и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культуроведческих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фактов в тексте; умение пользоваться словарями различных типов, современными информационными технологиями.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первом году </w:t>
      </w:r>
      <w:r w:rsidR="0022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школе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немецкому языку как второму иностранному особое внимание уделяется развитию таких языковых навыков, как навык произношения.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1.7 Обоснование внесенных изменений в авторскую программу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рабочую программу О.А. Радченко «Немецкий язык» (предметная линия учебников О.А. Радченко и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9 классы) внесены изменения, поскольку данная программа рассчитана на 3 уче</w:t>
      </w:r>
      <w:r w:rsidR="00EC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часа в неделю, а в школе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</w:t>
      </w:r>
      <w:r w:rsidR="002C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 учебному плану, отводится 1 час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0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классе и 1 час в неделю в 8 классе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немецкого языка. Корректировка программ</w:t>
      </w:r>
      <w:r w:rsidR="00EC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необходима, поскольку школа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специализированным учебным учреждение</w:t>
      </w:r>
      <w:r w:rsidR="000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 углубленным изучением 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немецког</w:t>
      </w:r>
      <w:r w:rsidR="002C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языка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программы осуществлена за счет уменьшения количества часов, уделяемых следующим аспектам: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грамматика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счет уменьшения количества часов для практики употребления тех грамматических времен, например, только настоящего)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proofErr w:type="spellStart"/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 счет переработки заданий для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предлагаемых УМК, и совмещения их с лексической практикой)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счет самостоятельного освоения учащимися сопутствующих текстов для развития речи в учебнике (в качестве домашнего чтения))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счет сокращения часов для развития навыков письма, поскольку, в соответствии с программой, основной задачей 1 года обучения является совершенствование навыков устной речи и произносительной стороны).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1.8 Место и роль учебног</w:t>
      </w:r>
      <w:r w:rsidR="000F4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курса в учебном плане школы</w:t>
      </w:r>
    </w:p>
    <w:p w:rsidR="002630CD" w:rsidRPr="002630CD" w:rsidRDefault="000F4905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 68</w:t>
      </w:r>
      <w:proofErr w:type="gramEnd"/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обязательн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изучения немецкого языка в 9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 в 8 классе.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 включать немецкоязычную коммуникацию в другие виды деятельности, интегрировать знания из разных предметных областей и формировать </w:t>
      </w:r>
      <w:proofErr w:type="spellStart"/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умения и навыки. Данный учебный предмет опирается на знания учащихся, полученные ими на уроках истории, географии, обществознания, литературы. 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1.9 Особенности организации учебного процесса по предмету</w:t>
      </w:r>
    </w:p>
    <w:p w:rsidR="002630CD" w:rsidRPr="002630CD" w:rsidRDefault="000F4905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и 9 классах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внимание развитию устной речевой деятельности (говорению) с помощью разнообразных коммуникативных заданий и упражнений. Материал организован так, что позволяет регулярно повторять основные активные лексико-грамматические структуры и единицы.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участвовать в различных видах деятельности, таких, как ролевая игра, чтение и разнообразная работа с текстом, интервьюирование одноклассников, создание проектов и их презентация и т. д. Вся работа направлена на развитие языковых навыков, учебных умений и на совершенствование навыков общения в устной форме.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данная рабочая программа направлена на постепенную подготовку учащихся к ОГЭ по немецкому языку по аспекту монологическая и диалогическая устная речь. Кроме того, учащиеся должны:</w:t>
      </w:r>
    </w:p>
    <w:p w:rsidR="002630CD" w:rsidRPr="002630CD" w:rsidRDefault="002630CD" w:rsidP="002630CD">
      <w:pPr>
        <w:numPr>
          <w:ilvl w:val="0"/>
          <w:numId w:val="3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мотивацию к самостоятельному чтению на немецком языке, благодаря сюжетным диалогам, текстам разных жанров;</w:t>
      </w:r>
    </w:p>
    <w:p w:rsidR="002630CD" w:rsidRPr="002630CD" w:rsidRDefault="002630CD" w:rsidP="002630CD">
      <w:pPr>
        <w:numPr>
          <w:ilvl w:val="0"/>
          <w:numId w:val="3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становиться более ответственными, пополняя свой Языковой портфель;</w:t>
      </w:r>
    </w:p>
    <w:p w:rsidR="002630CD" w:rsidRPr="002630CD" w:rsidRDefault="002630CD" w:rsidP="002630CD">
      <w:pPr>
        <w:numPr>
          <w:ilvl w:val="0"/>
          <w:numId w:val="3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себя, планировать свою деятельность, формулировать задачи и способы достижения поставленных целей, развивая, таким образом, умение работать самостоятельно.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1.10 Формы контроля знаний, умений и навыков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</w:t>
      </w:r>
      <w:r w:rsidR="000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ласно уставу школы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«Положению о промежуточн</w:t>
      </w:r>
      <w:r w:rsidR="000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аттестации обучающихся» 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контроля достижений учащихся используются такие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контроля,</w:t>
      </w:r>
      <w:r w:rsidR="000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входной, текущий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итоговый контроль. Формы контроля: дифференцированный индивидуальный письменный опрос, самостоятельная работа, проверочная работа, тестирование, словарный диктант, письменные домашние задания и т.д., анализ творческих, исследовательских работ.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достижений учащихся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данному УМК, предполагает следующие формы и способы контроля и самоконтроля:</w:t>
      </w:r>
    </w:p>
    <w:p w:rsidR="002630CD" w:rsidRPr="002630CD" w:rsidRDefault="002630CD" w:rsidP="002630CD">
      <w:pPr>
        <w:numPr>
          <w:ilvl w:val="0"/>
          <w:numId w:val="4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и устные задания в учебнике, обобщающие изученный материал;</w:t>
      </w:r>
    </w:p>
    <w:p w:rsidR="002630CD" w:rsidRPr="002630CD" w:rsidRDefault="002630CD" w:rsidP="002630CD">
      <w:pPr>
        <w:numPr>
          <w:ilvl w:val="0"/>
          <w:numId w:val="4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в учебнике, направленные на контроль знаний по ранее изученным темам;</w:t>
      </w:r>
    </w:p>
    <w:p w:rsidR="002630CD" w:rsidRPr="002630CD" w:rsidRDefault="002630CD" w:rsidP="002630CD">
      <w:pPr>
        <w:numPr>
          <w:ilvl w:val="0"/>
          <w:numId w:val="4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по темам;</w:t>
      </w:r>
    </w:p>
    <w:p w:rsidR="002630CD" w:rsidRPr="002630CD" w:rsidRDefault="002630CD" w:rsidP="002630CD">
      <w:pPr>
        <w:numPr>
          <w:ilvl w:val="0"/>
          <w:numId w:val="4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из сборника контрольных заданий (книга для учителя).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1.11 Педагогические технологии и формы уроков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</w:t>
      </w:r>
      <w:r w:rsidR="000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немецкому языку в 8 и 9 классах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технологии: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коммуникативного обучения – направлена на формирование коммуникативной компетентности.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Технология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(дифференцированного) обучения – предполагает осуществление познавательной деятельности учащихся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модульного обучения – предусматривает деление содержания дисциплины на достаточно автономные разделы (юниты), интегрированные в общий курс.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тестирования – используется для контроля уровня усвоения лексических, грамматических знаний в рамках модуля на определённом этапе обучения.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технология – способствует реализации междисциплинарного характера компетенций, формирующихся в процессе обучения немецкому языку.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обучения в сотрудничестве – реализует идею взаимного обучения, осуществляя как индивидуальную, так и коллективную ответственность за решение учебных задач.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развития критического мышления – способствует формированию разносторонней личности, способной критически относиться к информации, умению отбирать информацию для решения поставленной задачи.</w:t>
      </w:r>
    </w:p>
    <w:p w:rsidR="002630CD" w:rsidRPr="002630CD" w:rsidRDefault="000F4905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в 8 и 9 классах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традиционные формы уроков:</w:t>
      </w:r>
    </w:p>
    <w:p w:rsidR="002630CD" w:rsidRPr="002630CD" w:rsidRDefault="002630CD" w:rsidP="002630CD">
      <w:pPr>
        <w:numPr>
          <w:ilvl w:val="0"/>
          <w:numId w:val="5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изучения нового учебного материала;</w:t>
      </w:r>
    </w:p>
    <w:p w:rsidR="002630CD" w:rsidRPr="002630CD" w:rsidRDefault="002630CD" w:rsidP="002630CD">
      <w:pPr>
        <w:numPr>
          <w:ilvl w:val="0"/>
          <w:numId w:val="5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совершенствования знаний, умений и навыков (сюда входят уроки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формирования умений и навыков, целевого применения усвоенного и др.);</w:t>
      </w:r>
    </w:p>
    <w:p w:rsidR="002630CD" w:rsidRPr="002630CD" w:rsidRDefault="002630CD" w:rsidP="002630CD">
      <w:pPr>
        <w:numPr>
          <w:ilvl w:val="0"/>
          <w:numId w:val="6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обобщения и систематизации;</w:t>
      </w:r>
    </w:p>
    <w:p w:rsidR="002630CD" w:rsidRPr="002630CD" w:rsidRDefault="002630CD" w:rsidP="002630CD">
      <w:pPr>
        <w:numPr>
          <w:ilvl w:val="0"/>
          <w:numId w:val="6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уроки;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контроля и коррекции знаний, умений и навыков, а также нестандартные формы уроков, а именно: ролевая игра, деловая игра, урок-зачет, урок-соревнование, урок-диалог, урок-диспут,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интегрированный урок, урок – защита проектов.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905" w:rsidRPr="002630CD" w:rsidRDefault="002630CD" w:rsidP="000F4905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1.13 Соответствие требованиям ФГОС</w:t>
      </w:r>
    </w:p>
    <w:p w:rsidR="002630CD" w:rsidRPr="002630CD" w:rsidRDefault="000F4905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соответствии с требованиями, установленными ФГОС учащиеся должны иметь следующий уровень подготовки: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2630CD" w:rsidRPr="002630CD" w:rsidRDefault="002630CD" w:rsidP="002630CD">
      <w:pPr>
        <w:numPr>
          <w:ilvl w:val="0"/>
          <w:numId w:val="7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2630CD" w:rsidRPr="002630CD" w:rsidRDefault="002630CD" w:rsidP="002630CD">
      <w:pPr>
        <w:numPr>
          <w:ilvl w:val="0"/>
          <w:numId w:val="7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материал: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идиоматические выражения, оценочную лексику, единицы речевого этикета, обслуживающие ситуации общения в рамках новых тем, в том числе профильно ориентированных;</w:t>
      </w:r>
    </w:p>
    <w:p w:rsidR="002630CD" w:rsidRPr="002630CD" w:rsidRDefault="002630CD" w:rsidP="002630CD">
      <w:pPr>
        <w:numPr>
          <w:ilvl w:val="0"/>
          <w:numId w:val="7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значения изученных глагольных форм (видовременных, неличных), средств и способов выражения модальности, условия, предположения, причины, следствия, побуждения к действию;</w:t>
      </w:r>
    </w:p>
    <w:p w:rsidR="002630CD" w:rsidRPr="002630CD" w:rsidRDefault="002630CD" w:rsidP="002630CD">
      <w:pPr>
        <w:numPr>
          <w:ilvl w:val="0"/>
          <w:numId w:val="7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лингвострановедческую и страноведческую информацию, расширенную за счёт новой тематики и проблематики речевого общения, с учётом выбранного профиля;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2630CD" w:rsidRPr="002630CD" w:rsidRDefault="002630CD" w:rsidP="002630CD">
      <w:pPr>
        <w:numPr>
          <w:ilvl w:val="0"/>
          <w:numId w:val="8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диалог (диалог-расспрос, диалог – обмен мнениями, 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2630CD" w:rsidRPr="002630CD" w:rsidRDefault="002630CD" w:rsidP="002630CD">
      <w:pPr>
        <w:numPr>
          <w:ilvl w:val="0"/>
          <w:numId w:val="8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рассуждать в связи с изученной тематикой, проблематикой прочитанных и 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2630CD" w:rsidRPr="002630CD" w:rsidRDefault="002630CD" w:rsidP="002630CD">
      <w:pPr>
        <w:numPr>
          <w:ilvl w:val="0"/>
          <w:numId w:val="8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словесный социокультурный портрет своей страны и стран (страны) изучаемого языка на основе разнообразной страноведческой и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2630CD" w:rsidRPr="002630CD" w:rsidRDefault="002630CD" w:rsidP="002630CD">
      <w:pPr>
        <w:numPr>
          <w:ilvl w:val="0"/>
          <w:numId w:val="9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2630CD" w:rsidRPr="002630CD" w:rsidRDefault="002630CD" w:rsidP="002630CD">
      <w:pPr>
        <w:numPr>
          <w:ilvl w:val="0"/>
          <w:numId w:val="9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2630CD" w:rsidRPr="002630CD" w:rsidRDefault="002630CD" w:rsidP="002630CD">
      <w:pPr>
        <w:numPr>
          <w:ilvl w:val="0"/>
          <w:numId w:val="9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важность и новизну информации, определять своё отношение к ней;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чтение</w:t>
      </w:r>
    </w:p>
    <w:p w:rsidR="002630CD" w:rsidRPr="002630CD" w:rsidRDefault="002630CD" w:rsidP="002630CD">
      <w:pPr>
        <w:numPr>
          <w:ilvl w:val="0"/>
          <w:numId w:val="10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стилей (публицистические, художественные,),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2630CD" w:rsidRPr="002630CD" w:rsidRDefault="002630CD" w:rsidP="002630CD">
      <w:pPr>
        <w:spacing w:after="0" w:line="240" w:lineRule="auto"/>
        <w:ind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письменная речь</w:t>
      </w:r>
    </w:p>
    <w:p w:rsidR="002630CD" w:rsidRPr="002630CD" w:rsidRDefault="002630CD" w:rsidP="002630CD">
      <w:pPr>
        <w:numPr>
          <w:ilvl w:val="0"/>
          <w:numId w:val="11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различные виды анкет, сообщать сведения о себе в форме, принятой в стране (странах) изучаемого языка,</w:t>
      </w:r>
    </w:p>
    <w:p w:rsidR="002630CD" w:rsidRPr="002630CD" w:rsidRDefault="002630CD" w:rsidP="002630CD">
      <w:pPr>
        <w:numPr>
          <w:ilvl w:val="0"/>
          <w:numId w:val="11"/>
        </w:numPr>
        <w:spacing w:after="0" w:line="240" w:lineRule="auto"/>
        <w:ind w:left="0" w:right="136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письменные материалы, необходимые для презентации результатов проектной деятельности.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1.14 Планируемые результаты</w:t>
      </w:r>
    </w:p>
    <w:p w:rsidR="002630CD" w:rsidRPr="002630CD" w:rsidRDefault="002630CD" w:rsidP="002630CD">
      <w:pPr>
        <w:numPr>
          <w:ilvl w:val="0"/>
          <w:numId w:val="12"/>
        </w:num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630CD" w:rsidRPr="002630CD" w:rsidRDefault="002630CD" w:rsidP="002630CD">
      <w:pPr>
        <w:numPr>
          <w:ilvl w:val="0"/>
          <w:numId w:val="13"/>
        </w:numPr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 по видам речевой деятельности.</w:t>
      </w:r>
    </w:p>
    <w:tbl>
      <w:tblPr>
        <w:tblW w:w="12000" w:type="dxa"/>
        <w:tblInd w:w="-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7736"/>
      </w:tblGrid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60541d30624bde033341262f3cb917df591b40e"/>
            <w:bookmarkStart w:id="2" w:name="1"/>
            <w:bookmarkEnd w:id="1"/>
            <w:bookmarkEnd w:id="2"/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 и речевая компетенция выработанные в результате обучения</w:t>
            </w:r>
          </w:p>
        </w:tc>
      </w:tr>
      <w:tr w:rsidR="002630CD" w:rsidRPr="002630CD" w:rsidTr="002630CD"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Говорение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этикетного характера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Объем: 3-5 реплик с каждой стороны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Начинать, поддерживать и заканчивать разговор, поздравлять, благодарить, переспрашивать, выражать согласие или отказ, выражать благодарность в соответствии с нормами вежливости, принятыми в языке.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Начинать, вести и заканчивать разговор по телефону.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Диалог-обмен мнениями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Объем: 3-5 реплик с каждой стороны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Выслушивать сообщения/мнение партнера.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согласие/несогласие с мнением партнера в соответствии с нормами вежливости, принятыми в языке. Выражать свою точку зрения и обосновывать ее. Выражать сомнение.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эмоциональную оценку обсуждаемых событий (восхищение, удивление, радость, огорчение и др.).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 активную позицию в диалоге.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Диалог-расспрос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Объем: 3-5 реплик с каждой стороны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Сообщать информацию, отвечая на вопросы разных видов, запрашивать информацию, выражать свое мнение в соответствии с нормами вежливости, принятыми в языке, переходить с позиции спрашивающего на позицию отвечающего и наоборот, брать и давать интервью. Занимать активную позицию в диалоге.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Диалог-побуждение к действию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Объем: 3-5 реплик с каждой стороны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с просьбой, давать совет, приглашать, соглашаться, отказываться в соответствии с нормами вежливости, принятыми в языке, объяснять причину отказа, принимать/не принимать советы партнера. Занимать активную позицию в диалоге.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диалог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Объем: 3-5 реплик с каждой стороны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Сообщать информацию и выражать свое мнение в соответствии с нормами вежливости, принятыми в языке, расспрашивать и давать оценку, выражать удивление, восхищение, огорчение. Просить и аргументировать просьбу. Занимать активную позицию в диалоге.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/свободная беседа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Выслушивать сообщения/мнения партнеров.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 выражать согласие/несогласие с мнением партнера.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свою точку зрения и обосновывать ее в соответствии с нормами вежливости, принятыми в языке.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Объем: 7-9 предложений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Высказываться о фактах и событиях используя </w:t>
            </w:r>
            <w:proofErr w:type="gram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  план</w:t>
            </w:r>
            <w:proofErr w:type="gram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вопросы.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высказываться без подготовки на заданную тему на устном зачете (2 минуты), используя аргументацию и выражая свое отношение к предмету речи.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сообщение на заданную тему на основе прочитанного, выражать и аргументировать свое отношение к услышанному/прочитанному.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Сочетать в своем высказывании различные типы речи.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факты из прослушанного/прочитанного текста.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презентацию по результатам проектной работы.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 слух речь учителя и одноклассников.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на слух основное содержание текстов для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пройденных тем, выборочно понимать  необходимую информацию, игнорировать неизвестный языковой материал, не существенный для понимания основного содержания, Использовать переспрос или просьбу повторить для уточнения отдельных деталей.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Вербально или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услышанное. Прогнозировать содержание устного текста по началу сообщения.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основную мысль в воспринимаемом на слух тексте.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Отделять главные факты, опуская второстепенные.</w:t>
            </w:r>
          </w:p>
        </w:tc>
      </w:tr>
      <w:tr w:rsidR="002630CD" w:rsidRPr="002630CD" w:rsidTr="002630CD">
        <w:trPr>
          <w:trHeight w:val="460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Чтение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пониманием основного содержания (ознакомительное)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 воспринимать текст, узнавать знакомые слова и грамматические явления и понимать основное содержание аутентичных текстов, определять тему и основную мысль текста. Выделять главные факты, опуская второстепенные, разбивать текст на части и озаглавливать их, догадываться о значении незнакомых слов по словообразовательным элементам, по контексту, игнорировать незнакомые слова второстепенного значения.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логическую последовательность основных фактов текста, прогнозировать содержание текста на основе заголовка или начала текста.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выборочным пониманием  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(просмотровое/поисковое)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необходимую информацию, быстро просмотрев один или несколько текстов, оценивать найденную информацию с точки зрения ее значимости для решения коммуникативной задачи.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значение отдельных незнакомых слов в словаре. Пользоваться сносками.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полным пониманием содержания (изучающее)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несложные тексты разных типов, полно и точно понимая текст на основе информационной переработки, анализировать структуру и смысл отдельных частей текста на основе знания грамматического и лексического материала английского языка, устанавливать причинно-следственные связи внутри текста, озаглавливать весь текст и его части, оценивать полученную информацию, выражать свое мнение о прочитанном.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Письмо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правилами орфографии, писать поздравления, пожелания, писать личное письмо зарубежному другу: сообщать краткие сведения о себе и запрашивать необходимую информацию о нем.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формуляр/анкету: сообщать о себе основные сведения.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сочинение-описание в соответствии с заданным форматом.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неофициальный и официальный стили на письме и следовать требованиям к стилю, предъявляемым к различным видам письменных работ.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умений: излагать содержание прочитанного/прослушанного текста в тезисах, рефератах, использовать письменную речь в ходе проектно-исследовательской деятельности, составлять тезисы и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развернутый план выступления.</w:t>
            </w:r>
          </w:p>
        </w:tc>
      </w:tr>
      <w:tr w:rsidR="002630CD" w:rsidRPr="002630CD" w:rsidTr="002630CD"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Проектная деятельность</w:t>
            </w:r>
          </w:p>
        </w:tc>
      </w:tr>
      <w:tr w:rsidR="002630CD" w:rsidRPr="002630CD" w:rsidTr="002630C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оформлять презентацию, выстраивать монолог в соответствии с презентацией, быть готовым вступить в полемику по заданной проблеме.</w:t>
            </w:r>
          </w:p>
        </w:tc>
      </w:tr>
    </w:tbl>
    <w:p w:rsidR="002630CD" w:rsidRPr="002630CD" w:rsidRDefault="002630CD" w:rsidP="002630CD">
      <w:pPr>
        <w:numPr>
          <w:ilvl w:val="0"/>
          <w:numId w:val="14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tbl>
      <w:tblPr>
        <w:tblW w:w="12000" w:type="dxa"/>
        <w:tblInd w:w="-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9630"/>
      </w:tblGrid>
      <w:tr w:rsidR="002630CD" w:rsidRPr="002630CD" w:rsidTr="002630C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de9b1f5748f9b42a32a0607574fcbeb261a8699"/>
            <w:bookmarkStart w:id="4" w:name="2"/>
            <w:bookmarkEnd w:id="3"/>
            <w:bookmarkEnd w:id="4"/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Лексика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в письменном и устном тексте, воспроизводить и употреблять 125 новых лексических единиц, обслуживающих ситуации общения в пределах тем, предложенных УМК, в соответствии с коммуникативной задачей.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в речи устойчивые словосочетания, оценочную лексику и речевые клише в соответствии с коммуникативной задачей.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словообразовательные элементы (суффиксы, префиксы), части речи, выбирать нужное значение многозначного слова, опираться на речевую догадку (интернациональные слова, сложные слова)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слова, словосочетания, синонимы, антонимы, адекватно ситуации общения.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принадлежность слова к определенной части речи по суффиксам и префиксам.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понятие о лексической сочетаемости.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единицы языка (фонема, морфема, слово, словосочетание, предложение, текст); основные типы лексических единиц омонимии, синонимии, иноязычных заимствованиях, нейтральной лексике,  лексике разговорного и книжного стилей.</w:t>
            </w:r>
          </w:p>
        </w:tc>
      </w:tr>
      <w:tr w:rsidR="002630CD" w:rsidRPr="002630CD" w:rsidTr="002630C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Грамматика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основные типы предложений с использованием существующей системы времен в рамках действительного и  страдательного залогов, соблюдать порядок слов, использовать предложения с простым глагольным, составным именным и глагольным сказуемым, безличные предложения.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сложносочиненные и сложноподчиненные предложения следующих типов: определительные, времени, места, причины.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все типы вопросов, повелительное наклонение.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артикли в соответствии с речевой ситуацией.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модальные глаголы в действительном и страдательном залоге.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косвенную речь в устных и письменных высказываниях с соблюдением правила согласования времен.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причастия настоящего и прошедшего времени.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исчисляемые и неисчисляемые существительные и степени сравнения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употреблять личные, неопределенные и возвратные местоимения, числительные, предлоги места, времени, направления, определенный, неопределенный и нулевой артикли.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изученные фразовые глаголы.</w:t>
            </w:r>
          </w:p>
        </w:tc>
      </w:tr>
      <w:tr w:rsidR="002630CD" w:rsidRPr="002630CD" w:rsidTr="002630C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Графика и орфография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графический образ слова с его звуковым образом.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Вставлять пропущенные буквы в слова.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основные правила чтения и орфографии.</w:t>
            </w:r>
          </w:p>
        </w:tc>
      </w:tr>
      <w:tr w:rsidR="002630CD" w:rsidRPr="002630CD" w:rsidTr="002630CD"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8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произношения звуков английского языка в устной речи.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правильное ударение в изолированном слове, фразе.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коммуникативный тип предложения по его интонации, 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чувства и эмоции с помощью эмфатической информации.</w:t>
            </w:r>
          </w:p>
          <w:p w:rsidR="002630CD" w:rsidRPr="002630CD" w:rsidRDefault="002630CD" w:rsidP="0026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слова по транскрипции.</w:t>
            </w:r>
          </w:p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полученными фонетическими сведениями из словаря при чтении и говорении.</w:t>
            </w:r>
          </w:p>
        </w:tc>
      </w:tr>
    </w:tbl>
    <w:p w:rsidR="002630CD" w:rsidRPr="002630CD" w:rsidRDefault="002630CD" w:rsidP="002630CD">
      <w:pPr>
        <w:numPr>
          <w:ilvl w:val="0"/>
          <w:numId w:val="15"/>
        </w:num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Компенсаторная компетенция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диапазона умений использовать имеющийся иноязычный речевой опыт для преодоления трудностей общения, вызванных дефицитом языковых средств, а также развитие следующих умений:</w:t>
      </w:r>
    </w:p>
    <w:p w:rsidR="002630CD" w:rsidRPr="002630CD" w:rsidRDefault="002630CD" w:rsidP="002630CD">
      <w:pPr>
        <w:numPr>
          <w:ilvl w:val="0"/>
          <w:numId w:val="16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паралингвистические (внеязыковые) средства (мимику, жесты);</w:t>
      </w:r>
    </w:p>
    <w:p w:rsidR="002630CD" w:rsidRPr="002630CD" w:rsidRDefault="002630CD" w:rsidP="002630CD">
      <w:pPr>
        <w:numPr>
          <w:ilvl w:val="0"/>
          <w:numId w:val="16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справочный аппарат (комментарии, сноски);</w:t>
      </w:r>
    </w:p>
    <w:p w:rsidR="002630CD" w:rsidRPr="002630CD" w:rsidRDefault="002630CD" w:rsidP="002630CD">
      <w:pPr>
        <w:numPr>
          <w:ilvl w:val="0"/>
          <w:numId w:val="16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по предваряющей информации (заголовку, началу);</w:t>
      </w:r>
    </w:p>
    <w:p w:rsidR="002630CD" w:rsidRPr="002630CD" w:rsidRDefault="002630CD" w:rsidP="002630CD">
      <w:pPr>
        <w:numPr>
          <w:ilvl w:val="0"/>
          <w:numId w:val="16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неизученных языковых средств на основе лингвистической и контекстуальной догадки; использовать переспрос для уточнения понимания;</w:t>
      </w:r>
    </w:p>
    <w:p w:rsidR="002630CD" w:rsidRPr="002630CD" w:rsidRDefault="002630CD" w:rsidP="002630CD">
      <w:pPr>
        <w:numPr>
          <w:ilvl w:val="0"/>
          <w:numId w:val="16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перифраз/толкование, синонимы;</w:t>
      </w:r>
    </w:p>
    <w:p w:rsidR="002630CD" w:rsidRPr="002630CD" w:rsidRDefault="002630CD" w:rsidP="002630CD">
      <w:pPr>
        <w:numPr>
          <w:ilvl w:val="0"/>
          <w:numId w:val="16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эквивалентные замены для дополнения, уточнения, пояснения мысли.</w:t>
      </w:r>
    </w:p>
    <w:p w:rsidR="002630CD" w:rsidRPr="002630CD" w:rsidRDefault="002630CD" w:rsidP="002630CD">
      <w:pPr>
        <w:numPr>
          <w:ilvl w:val="0"/>
          <w:numId w:val="17"/>
        </w:num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социокультурных знаний и умений происходит при  сравнении правил речевого поведения в ситуациях повседневного общения, сопоставлении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фактов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родной культуры и культуры стран изучаемого языка. Социокультурные умения развиваются в процессе обучения  общаться на изучаемом языке, а также при чтении,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обсуждении содержания иноязычных текстов.</w:t>
      </w:r>
    </w:p>
    <w:p w:rsidR="002630CD" w:rsidRPr="002630CD" w:rsidRDefault="000F4905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8,9 классах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получают: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предметные знания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социокультурных правилах вежливого поведения в стандартных ситуациях социально-бытовой, социально-культурной сфер общения в иноязычной среде; о языковых средствах, которые могут использоваться в ситуациях официального и неофициального характера;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• </w:t>
      </w:r>
      <w:proofErr w:type="spellStart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культурном наследии страны/стран изучаемого языка, об условиях жизни и образе жизни англоязычного общества, обычаях, традициях;</w:t>
      </w:r>
    </w:p>
    <w:p w:rsidR="002630CD" w:rsidRPr="002630CD" w:rsidRDefault="002630CD" w:rsidP="002630CD">
      <w:pPr>
        <w:spacing w:after="0" w:line="240" w:lineRule="auto"/>
        <w:ind w:right="1361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учащихся обогащается лингвострановедческими реалиями и фоновой лексикой, они учатся опознавать и понимать их в устных и письменных текстах, используя информационно-справочные материалы.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умения: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необходимые языковые средства   для выражения   мнения, проявление согласия/несогласия в некатегоричной, неагрессивной форме;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формулы речевого этикета в рамках стандартных ситуаций общения.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Требования к уровню освоения обучающимися учебного предмета</w:t>
      </w:r>
    </w:p>
    <w:p w:rsidR="002630CD" w:rsidRPr="002630CD" w:rsidRDefault="002630CD" w:rsidP="002630CD">
      <w:p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обучения и требования к выработанным основным умениям и навыкам</w:t>
      </w:r>
    </w:p>
    <w:p w:rsidR="002630CD" w:rsidRPr="002630CD" w:rsidRDefault="002630CD" w:rsidP="002630CD">
      <w:pPr>
        <w:spacing w:after="0" w:line="240" w:lineRule="auto"/>
        <w:ind w:left="1080"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</w:t>
      </w:r>
      <w:proofErr w:type="spellStart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навыки</w:t>
      </w:r>
    </w:p>
    <w:p w:rsidR="002630CD" w:rsidRPr="002630CD" w:rsidRDefault="002630CD" w:rsidP="002630CD">
      <w:pPr>
        <w:spacing w:after="0" w:line="240" w:lineRule="auto"/>
        <w:ind w:left="254"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2630CD" w:rsidRPr="002630CD" w:rsidRDefault="002630CD" w:rsidP="002630CD">
      <w:pPr>
        <w:numPr>
          <w:ilvl w:val="0"/>
          <w:numId w:val="18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информацией: сокращение \ расширение устной и письменной информации, заполнение таблиц; сцеплять буквы и звуки, знать основные правила чтения и фонетики;</w:t>
      </w:r>
    </w:p>
    <w:p w:rsidR="002630CD" w:rsidRPr="002630CD" w:rsidRDefault="002630CD" w:rsidP="002630CD">
      <w:pPr>
        <w:numPr>
          <w:ilvl w:val="0"/>
          <w:numId w:val="18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прослушанным/прочитанным текстом: извлечение основной информации, запрашиваемой или нужной информации, полной и точной информации;</w:t>
      </w:r>
    </w:p>
    <w:p w:rsidR="002630CD" w:rsidRPr="002630CD" w:rsidRDefault="002630CD" w:rsidP="002630CD">
      <w:pPr>
        <w:numPr>
          <w:ilvl w:val="0"/>
          <w:numId w:val="18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Интернет-ресурсами;</w:t>
      </w:r>
    </w:p>
    <w:p w:rsidR="002630CD" w:rsidRPr="002630CD" w:rsidRDefault="002630CD" w:rsidP="002630CD">
      <w:pPr>
        <w:numPr>
          <w:ilvl w:val="0"/>
          <w:numId w:val="18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</w:r>
    </w:p>
    <w:p w:rsidR="002630CD" w:rsidRPr="002630CD" w:rsidRDefault="002630CD" w:rsidP="002630CD">
      <w:pPr>
        <w:numPr>
          <w:ilvl w:val="0"/>
          <w:numId w:val="18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над долгосрочным проектом; взаимодействовать в группе с другими участниками проектной деятельности;</w:t>
      </w:r>
    </w:p>
    <w:p w:rsidR="002630CD" w:rsidRPr="002630CD" w:rsidRDefault="002630CD" w:rsidP="002630CD">
      <w:pPr>
        <w:numPr>
          <w:ilvl w:val="0"/>
          <w:numId w:val="18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работать, рационально организовывая свой труд в классе и дома.</w:t>
      </w:r>
    </w:p>
    <w:p w:rsidR="002630CD" w:rsidRPr="002630CD" w:rsidRDefault="002630CD" w:rsidP="002630CD">
      <w:pPr>
        <w:numPr>
          <w:ilvl w:val="0"/>
          <w:numId w:val="19"/>
        </w:num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2630CD" w:rsidRPr="002630CD" w:rsidRDefault="002630CD" w:rsidP="002630CD">
      <w:pPr>
        <w:spacing w:after="0" w:line="240" w:lineRule="auto"/>
        <w:ind w:right="1361" w:firstLine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lang w:eastAsia="ru-RU"/>
        </w:rPr>
        <w:t>Развитие специальных учебных умений,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630CD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обеспечивающих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lang w:eastAsia="ru-RU"/>
        </w:rPr>
        <w:t>соизучение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языка и культуры при:</w:t>
      </w:r>
    </w:p>
    <w:p w:rsidR="002630CD" w:rsidRPr="002630CD" w:rsidRDefault="002630CD" w:rsidP="002630CD">
      <w:pPr>
        <w:numPr>
          <w:ilvl w:val="0"/>
          <w:numId w:val="20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поиске   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выделении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тексте  новых  лексических  средств  (включая лингвострановедческие   реалии   и   лексику   с   лингвострановедческим фоном)</w:t>
      </w:r>
    </w:p>
    <w:p w:rsidR="002630CD" w:rsidRPr="002630CD" w:rsidRDefault="002630CD" w:rsidP="002630CD">
      <w:pPr>
        <w:numPr>
          <w:ilvl w:val="0"/>
          <w:numId w:val="20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соотнесении    средств    выражения    и    коммуникативного    намерения говорящего/пишущего;</w:t>
      </w:r>
    </w:p>
    <w:p w:rsidR="002630CD" w:rsidRPr="002630CD" w:rsidRDefault="002630CD" w:rsidP="002630CD">
      <w:pPr>
        <w:numPr>
          <w:ilvl w:val="0"/>
          <w:numId w:val="20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анализе языковых трудностей текста с целью более полного понимания смысловой информации;</w:t>
      </w:r>
    </w:p>
    <w:p w:rsidR="002630CD" w:rsidRPr="002630CD" w:rsidRDefault="002630CD" w:rsidP="002630CD">
      <w:pPr>
        <w:numPr>
          <w:ilvl w:val="0"/>
          <w:numId w:val="20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заполнении  обобщающих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схем/таблиц  для  систематизации  языкового, страноведческого/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культуроведческого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материала;</w:t>
      </w:r>
    </w:p>
    <w:p w:rsidR="002630CD" w:rsidRPr="002630CD" w:rsidRDefault="002630CD" w:rsidP="002630CD">
      <w:pPr>
        <w:numPr>
          <w:ilvl w:val="0"/>
          <w:numId w:val="20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интерпретации лингвистических и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культуроведческих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фактов в тексте;</w:t>
      </w:r>
    </w:p>
    <w:p w:rsidR="002630CD" w:rsidRPr="002630CD" w:rsidRDefault="002630CD" w:rsidP="002630CD">
      <w:pPr>
        <w:numPr>
          <w:ilvl w:val="0"/>
          <w:numId w:val="20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словарей различных типов, современных информационных технологий при составлении индивидуальных профильно-ориентированных тематических списков слов.</w:t>
      </w:r>
    </w:p>
    <w:p w:rsidR="002630CD" w:rsidRPr="002630CD" w:rsidRDefault="002630CD" w:rsidP="002630CD">
      <w:pPr>
        <w:numPr>
          <w:ilvl w:val="0"/>
          <w:numId w:val="21"/>
        </w:num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английского языка и стремление  к самосовершенствованию в образовательной области «иностранный язык»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 в целом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таких качеств как воля, целеустремленность, креативность, инициативность,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</w:t>
      </w:r>
    </w:p>
    <w:p w:rsidR="002630CD" w:rsidRPr="002630CD" w:rsidRDefault="002630CD" w:rsidP="002630CD">
      <w:pPr>
        <w:numPr>
          <w:ilvl w:val="0"/>
          <w:numId w:val="22"/>
        </w:numPr>
        <w:spacing w:after="0" w:line="360" w:lineRule="atLeast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</w:t>
      </w:r>
    </w:p>
    <w:p w:rsidR="002630CD" w:rsidRPr="002630CD" w:rsidRDefault="002630CD" w:rsidP="002630CD">
      <w:pPr>
        <w:numPr>
          <w:ilvl w:val="0"/>
          <w:numId w:val="23"/>
        </w:num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630CD" w:rsidRPr="002630CD" w:rsidRDefault="002630CD" w:rsidP="002630CD">
      <w:pPr>
        <w:numPr>
          <w:ilvl w:val="0"/>
          <w:numId w:val="24"/>
        </w:numPr>
        <w:spacing w:after="0" w:line="360" w:lineRule="atLeast"/>
        <w:ind w:left="1080"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</w:t>
      </w:r>
    </w:p>
    <w:p w:rsidR="002630CD" w:rsidRPr="002630CD" w:rsidRDefault="002630CD" w:rsidP="002630CD">
      <w:pPr>
        <w:numPr>
          <w:ilvl w:val="0"/>
          <w:numId w:val="24"/>
        </w:numPr>
        <w:spacing w:after="0" w:line="360" w:lineRule="atLeast"/>
        <w:ind w:left="1080"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</w:t>
      </w:r>
    </w:p>
    <w:p w:rsidR="002630CD" w:rsidRPr="002630CD" w:rsidRDefault="002630CD" w:rsidP="002630CD">
      <w:pPr>
        <w:numPr>
          <w:ilvl w:val="0"/>
          <w:numId w:val="24"/>
        </w:numPr>
        <w:spacing w:after="0" w:line="360" w:lineRule="atLeast"/>
        <w:ind w:left="1080"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</w:p>
    <w:p w:rsidR="002630CD" w:rsidRPr="002630CD" w:rsidRDefault="002630CD" w:rsidP="002630CD">
      <w:pPr>
        <w:numPr>
          <w:ilvl w:val="0"/>
          <w:numId w:val="24"/>
        </w:numPr>
        <w:spacing w:after="0" w:line="360" w:lineRule="atLeast"/>
        <w:ind w:left="1080"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</w:r>
    </w:p>
    <w:p w:rsidR="002630CD" w:rsidRPr="002630CD" w:rsidRDefault="002630CD" w:rsidP="002630CD">
      <w:pPr>
        <w:numPr>
          <w:ilvl w:val="0"/>
          <w:numId w:val="24"/>
        </w:numPr>
        <w:spacing w:after="0" w:line="360" w:lineRule="atLeast"/>
        <w:ind w:left="1080"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</w:t>
      </w:r>
      <w:r w:rsidR="00BF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граммы по немецкому языку в  8 </w:t>
      </w:r>
      <w:proofErr w:type="spellStart"/>
      <w:r w:rsidR="00BF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="00BF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.(34 часа) и в 9 (68 часов) </w:t>
      </w:r>
      <w:proofErr w:type="spellStart"/>
      <w:r w:rsidR="00BF6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2000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3227"/>
        <w:gridCol w:w="2045"/>
        <w:gridCol w:w="3521"/>
      </w:tblGrid>
      <w:tr w:rsidR="002630CD" w:rsidRPr="002630CD" w:rsidTr="002630CD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033b63a31cd043bff7d6e2184b669201aadb6225"/>
            <w:bookmarkStart w:id="6" w:name="3"/>
            <w:bookmarkEnd w:id="5"/>
            <w:bookmarkEnd w:id="6"/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курса (темы, </w:t>
            </w: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лексика и грамматика в пределах тем)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Виды деятельности </w:t>
            </w: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уровню </w:t>
            </w: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усвоения материала</w:t>
            </w:r>
          </w:p>
        </w:tc>
      </w:tr>
      <w:tr w:rsidR="002630CD" w:rsidRPr="002630CD" w:rsidTr="002630CD">
        <w:trPr>
          <w:trHeight w:val="200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I  Привет! Давайте познакомимся!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Давайте познакомимся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Буквы, буквосочетания, 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чтения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писать немецкие буквы, имена.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зачет по алфавиту и правилам фонетики.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алфавит, основные правила чтения и фонетики, уметь бегло читать простые слова.</w:t>
            </w:r>
          </w:p>
        </w:tc>
      </w:tr>
      <w:tr w:rsidR="002630CD" w:rsidRPr="002630CD" w:rsidTr="002630CD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Ты откуда, Кики? Распознавание и употребление в речи предлогов, имеющих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двойное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структуры предложения по формальным признакам.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Отрицание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Модальный глагол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möchte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(повторение).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es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gibt</w:t>
            </w:r>
            <w:proofErr w:type="spellEnd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узнаванием немецких букв, имен, глаголов и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отличительные признаки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в немецком языке</w:t>
            </w:r>
          </w:p>
        </w:tc>
      </w:tr>
      <w:tr w:rsidR="002630CD" w:rsidRPr="002630CD" w:rsidTr="002630CD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3. Вот и бременские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музыканты !</w:t>
            </w:r>
            <w:proofErr w:type="gramEnd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Л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ексика: описание и обозначение объект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окружающего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.</w:t>
            </w:r>
            <w:proofErr w:type="gramEnd"/>
          </w:p>
          <w:p w:rsidR="00E7051B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Грамматика: спряжение глаголов в настоящем времени.</w:t>
            </w:r>
          </w:p>
          <w:p w:rsidR="00E7051B" w:rsidRDefault="00E7051B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Фразы классного обихода.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монолог – описание о семье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выборочным пониманием.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Письмо: письменный перевод предложений, фрагмента текста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диктант, письменный грамматический и лексический тест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FB25A2" w:rsidP="002630C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</w:t>
            </w:r>
            <w:r w:rsidR="002630CD"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     таких речевых умений, как умения вести диалог  этикетного характера, диалог-расспрос, диалог-побуждение к действию, при этом  усложняется предметное содержание речи, увеличивается количество реплик, произносимых школьниками в ходе диалога,  становится более разнообразным языковое оформление речи.</w:t>
            </w:r>
          </w:p>
        </w:tc>
      </w:tr>
      <w:tr w:rsidR="002630CD" w:rsidRPr="002630CD" w:rsidTr="002630CD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Я люблю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рисовать! Лексика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теме.</w:t>
            </w:r>
          </w:p>
          <w:p w:rsidR="002630CD" w:rsidRPr="002630CD" w:rsidRDefault="00FB25A2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Грамматика: личные местоимения.3</w:t>
            </w:r>
            <w:r w:rsidR="002630CD"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 выборочным пониманием.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Говорение: монолог-описание внешности и характера человека с элементами оценочных суждений.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выборочным пониманием.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Письмо: письменный перевод предложений, личное письмо.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Словарный диктант,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письменный грамматический и лексический тест 3.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и использовать в устной и письменной речи новую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лексику по теме.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понимать необходимую информацию на слух, игнорируя ненужное или непонятное. Выбирать необходимую информацию, оценивать найденную информацию с точки зрения ее значимости для решения коммуникативной задачи.</w:t>
            </w:r>
          </w:p>
        </w:tc>
      </w:tr>
      <w:tr w:rsidR="002630CD" w:rsidRPr="002630CD" w:rsidTr="002630CD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Семейные фотографии.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взаимоотношения в семье, со сверстниками.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материал.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числ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ительные от 1 до 100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 в настоящем времени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разных жанров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Лексика: жанры литературных произведений, о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ценочные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прилагательные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Грамматика: артикли; способы выражения будущего времени; с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обирательные существительные; 9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диалог- обмен мнениями о прочитанной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книге, монолог –рассуждение о жанрах литературы.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выборочным пониманием.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Письмо: письменный перевод предложений, изложение фрагмента текста.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диктант,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письменный грамматический и лексический </w:t>
            </w:r>
            <w:proofErr w:type="gram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.</w:t>
            </w:r>
            <w:proofErr w:type="gramEnd"/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в устной и письменной речи новую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лексику.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понимать необходимую информацию на слух, игнорируя ненужное или непонятное.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главные факты, опуская второстепенные, догадываться о значении незнакомых слов по словообразовательным элементам, по контексту, игнорировать незнакомые слова второстепенного значения.</w:t>
            </w:r>
          </w:p>
        </w:tc>
      </w:tr>
    </w:tbl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413bf09550c5719476d3ed4001be7a0faf50c0c2"/>
      <w:bookmarkStart w:id="8" w:name="4"/>
      <w:bookmarkEnd w:id="7"/>
      <w:bookmarkEnd w:id="8"/>
    </w:p>
    <w:tbl>
      <w:tblPr>
        <w:tblW w:w="14344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3118"/>
        <w:gridCol w:w="2126"/>
        <w:gridCol w:w="3504"/>
        <w:gridCol w:w="292"/>
        <w:gridCol w:w="2062"/>
      </w:tblGrid>
      <w:tr w:rsidR="002630CD" w:rsidRPr="002630CD" w:rsidTr="00FB25A2">
        <w:trPr>
          <w:gridAfter w:val="2"/>
          <w:wAfter w:w="2354" w:type="dxa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взаимоотношения в семье, со сверстниками.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материал.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типы вопроси</w:t>
            </w:r>
            <w:r w:rsidR="00E7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r w:rsidR="00E7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предложений .8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Говорение: монолог  с опорой на вопросы.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с пониманием основного содержания, с выборочным извлечением информации (просмотровое, ознакомительное)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полное понимание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Письмо: перевод предложений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диктант, письменный грамматический и лексический тест .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в устной и письменной речи новую лексику по теме.</w:t>
            </w:r>
          </w:p>
        </w:tc>
      </w:tr>
      <w:tr w:rsidR="002630CD" w:rsidRPr="002630CD" w:rsidTr="00FB25A2">
        <w:trPr>
          <w:gridAfter w:val="2"/>
          <w:wAfter w:w="2354" w:type="dxa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7. 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Куда идет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Хотцеплоц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взаимоотношения в семье, со сверстниками.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материал. Распознавание и употребление в речи предлогов, имеющих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двойное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Спряжение глаголов 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настоящем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времени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прямого и обр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атного порядка слов (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0CD" w:rsidRPr="002630CD" w:rsidRDefault="00FB25A2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Словосложение. 10</w:t>
            </w:r>
            <w:r w:rsidR="002630CD"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диалог –интервью, диалог-расспрос, монолог-сообщение с элементами описания и повествования по плану.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(изучающее)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полным пониманием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Письмо: письменный перевод фрагмента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диктант, письменный грамматический и лексический тест .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в устной и письменной речи новую лексику по описанию достопримечательностей.</w:t>
            </w:r>
          </w:p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 и употреблять в устной и письменной речи условные предложения I и II типов, сослагательное наклонение; фразовый глагол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артикли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 тексты точно понимая текст на основе информационной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переработки,анализировать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структуру и смысл отдельных частей текста</w:t>
            </w:r>
          </w:p>
        </w:tc>
      </w:tr>
      <w:tr w:rsidR="002630CD" w:rsidRPr="002630CD" w:rsidTr="00FB25A2">
        <w:trPr>
          <w:gridAfter w:val="2"/>
          <w:wAfter w:w="2354" w:type="dxa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 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Кики живёт в деревне.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Kiki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auf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Land.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Немецкоязычные страны и родная страна, их культурные особенности (национальные праздники, знаменательные даты, традиции, обычаи).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материал.</w:t>
            </w:r>
          </w:p>
          <w:p w:rsidR="00FB25A2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 употребление в речи.</w:t>
            </w:r>
          </w:p>
          <w:p w:rsidR="002630CD" w:rsidRPr="002630CD" w:rsidRDefault="00E7051B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630CD"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монолог по любой из изученных за год тем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извлечением 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использовать в устной и письменной речи изученную лексику и грамматику.</w:t>
            </w:r>
          </w:p>
        </w:tc>
      </w:tr>
      <w:tr w:rsidR="002630CD" w:rsidRPr="002630CD" w:rsidTr="00FB25A2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9.Природа осенью.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Natur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Herbst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Климат, погода. Условия проживания в городской/сельской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местности.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материал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множественного числа имён существитель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мужского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.</w:t>
            </w:r>
            <w:proofErr w:type="gramEnd"/>
          </w:p>
          <w:p w:rsidR="00E7051B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</w:t>
            </w:r>
          </w:p>
          <w:p w:rsidR="00FB25A2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7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FB25A2"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10.Природа весной. </w:t>
            </w:r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</w:t>
            </w:r>
            <w:proofErr w:type="spellEnd"/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Frühling</w:t>
            </w:r>
            <w:proofErr w:type="spellEnd"/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</w:t>
            </w:r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  <w:r w:rsidRPr="00AB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проживания в городской/сельской местности. Лексический диктант.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Грамматический </w:t>
            </w:r>
            <w:proofErr w:type="spellStart"/>
            <w:proofErr w:type="gram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материал.Грамматический</w:t>
            </w:r>
            <w:proofErr w:type="spellEnd"/>
            <w:proofErr w:type="gram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азование </w:t>
            </w:r>
            <w:proofErr w:type="gramStart"/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императива 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Побудительные предложения типа</w:t>
            </w:r>
            <w:r w:rsidR="00F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Lesen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структуры предложения по формальным признакам.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Конверсия (переход одной части речи в другую).</w:t>
            </w:r>
          </w:p>
          <w:p w:rsidR="00E7051B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Аффиксация: существительные с суффиксами -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ung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heit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keit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tion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Подготовка к проверочной работе.</w:t>
            </w:r>
          </w:p>
          <w:p w:rsidR="002630CD" w:rsidRPr="002630CD" w:rsidRDefault="00E7051B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2630CD"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Знакомиться с тематической лексикой, связанной с природой и погодой весной в России и Германии.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Знакомиться с немецкими первоапрельскими шутками, читать тексты и диалоги на эту тему.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Тренировать ударение в сложных словах.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название месяцев по-немецки, использовать конструкции с ними в монологических высказываниях.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Описывать природу и погоду осенью в Германии и в вашей местности.</w:t>
            </w:r>
          </w:p>
          <w:p w:rsidR="002630CD" w:rsidRPr="002630CD" w:rsidRDefault="002630CD" w:rsidP="002630CD">
            <w:pPr>
              <w:spacing w:after="0" w:line="240" w:lineRule="auto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конструкцию с предлогом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mit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описания передвижения на транспорте.</w:t>
            </w:r>
          </w:p>
          <w:p w:rsidR="002630CD" w:rsidRPr="002630CD" w:rsidRDefault="002630CD" w:rsidP="002630CD">
            <w:pPr>
              <w:spacing w:after="0" w:line="0" w:lineRule="atLeast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Тренировать ударение в сложных словах.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Сам. Работа.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конторльная</w:t>
            </w:r>
            <w:proofErr w:type="spellEnd"/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 группах текст урока с проверкой выборочного понимания содержания.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ind w:left="26"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пересказ монологического текста на тему урока по опорам.</w:t>
            </w:r>
          </w:p>
        </w:tc>
      </w:tr>
    </w:tbl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</w:t>
      </w:r>
    </w:p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 комплекс  и материально-техническое обеспечение образовательного процесса</w:t>
      </w:r>
    </w:p>
    <w:p w:rsidR="002630CD" w:rsidRPr="002630CD" w:rsidRDefault="002630CD" w:rsidP="00263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630CD" w:rsidRPr="002630CD" w:rsidRDefault="002630CD" w:rsidP="00263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учителя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УМК:</w:t>
      </w:r>
    </w:p>
    <w:p w:rsidR="002630CD" w:rsidRPr="002630CD" w:rsidRDefault="002630CD" w:rsidP="002630CD">
      <w:pPr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</w:t>
      </w:r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</w:t>
      </w:r>
      <w:proofErr w:type="spellEnd"/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по немецкому языку 5 класс, 1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обучения, Издательство ДРОФА.</w:t>
      </w:r>
      <w:r w:rsidR="002C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2630CD" w:rsidRPr="002630CD" w:rsidRDefault="002630CD" w:rsidP="002630CD">
      <w:pPr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для учит</w:t>
      </w:r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 к учебнику немецкого языка 5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класс, 1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обучения,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издательствл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ДРОФА.</w:t>
      </w:r>
    </w:p>
    <w:p w:rsidR="002630CD" w:rsidRPr="002630CD" w:rsidRDefault="002630CD" w:rsidP="002630CD">
      <w:pPr>
        <w:numPr>
          <w:ilvl w:val="0"/>
          <w:numId w:val="25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</w:t>
      </w:r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аудиокурс</w:t>
      </w:r>
      <w:proofErr w:type="spellEnd"/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немецкому языку 1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обчения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ДРОФА.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 материалы: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Немецкий язык. Рабочие программы. Предметная линия учебников 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– 9 классы) М. «ДРОФА»¸ 2018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материалы:</w:t>
      </w:r>
    </w:p>
    <w:p w:rsidR="002630CD" w:rsidRPr="002630CD" w:rsidRDefault="002630CD" w:rsidP="002630CD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Э.Н. Большакова, упражнения по грамматике немецкого языка, изд. Просвещение 2010.</w:t>
      </w:r>
    </w:p>
    <w:p w:rsidR="002630CD" w:rsidRPr="002630CD" w:rsidRDefault="002630CD" w:rsidP="002630CD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Ю.Б.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Голицынский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Грамматика. Сборник упражнений. СПб. «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Материалы для контроля:</w:t>
      </w:r>
    </w:p>
    <w:p w:rsidR="002630CD" w:rsidRPr="002630CD" w:rsidRDefault="002630CD" w:rsidP="002630CD">
      <w:pPr>
        <w:numPr>
          <w:ilvl w:val="0"/>
          <w:numId w:val="27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Беляева. Контрольные и пров</w:t>
      </w:r>
      <w:r w:rsidR="00E3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ерочные задания к учебнику для 5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- М. «Просвещение», 2010</w:t>
      </w:r>
    </w:p>
    <w:p w:rsidR="002630CD" w:rsidRPr="002630CD" w:rsidRDefault="002630CD" w:rsidP="002630CD">
      <w:pPr>
        <w:numPr>
          <w:ilvl w:val="0"/>
          <w:numId w:val="27"/>
        </w:num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Интернет-ресурсы: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http://de.org/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http://www.deutschlehrer.org.uk/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http://www.languageguide.org/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www.prosv.ru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www.de.1september.ru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www.ed.gov.ru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www.longman.ru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www.standart.ru</w:t>
      </w:r>
    </w:p>
    <w:p w:rsidR="002630CD" w:rsidRPr="002630CD" w:rsidRDefault="002630CD" w:rsidP="002630CD">
      <w:pPr>
        <w:numPr>
          <w:ilvl w:val="0"/>
          <w:numId w:val="28"/>
        </w:numPr>
        <w:spacing w:after="0" w:line="240" w:lineRule="auto"/>
        <w:ind w:left="10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www.fipi.ru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 материалы:</w:t>
      </w:r>
    </w:p>
    <w:p w:rsidR="002630CD" w:rsidRPr="002630CD" w:rsidRDefault="002630CD" w:rsidP="00E37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E37927" w:rsidP="00E379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СD\DVD\MP3 проигрыватель</w:t>
      </w:r>
    </w:p>
    <w:p w:rsidR="002630CD" w:rsidRPr="002630CD" w:rsidRDefault="00E37927" w:rsidP="00E379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2630CD" w:rsidRPr="002630CD" w:rsidRDefault="002630CD" w:rsidP="00E379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2630CD" w:rsidP="00E379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2630CD" w:rsidP="00263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</w:t>
      </w:r>
    </w:p>
    <w:p w:rsidR="002630CD" w:rsidRPr="002630CD" w:rsidRDefault="002630CD" w:rsidP="00263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Радченко, 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Хебелер</w:t>
      </w:r>
      <w:proofErr w:type="spellEnd"/>
    </w:p>
    <w:p w:rsidR="002630CD" w:rsidRPr="002630CD" w:rsidRDefault="002630CD" w:rsidP="002630CD">
      <w:pPr>
        <w:numPr>
          <w:ilvl w:val="0"/>
          <w:numId w:val="3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немецкого яз</w:t>
      </w:r>
      <w:r w:rsidR="002C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для 5 класса 1 год обучения.2019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материалы:</w:t>
      </w:r>
    </w:p>
    <w:p w:rsidR="002630CD" w:rsidRPr="002630CD" w:rsidRDefault="002630CD" w:rsidP="0026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 в таблицах, упражнения по грамматике немецкого языка, изд. «КАРО, 2009 (в классе)</w:t>
      </w:r>
    </w:p>
    <w:p w:rsidR="002630CD" w:rsidRPr="002630CD" w:rsidRDefault="002630CD" w:rsidP="0026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Э.Н. Большакова "Грамматика. Сборник упражнений", Москва, "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2009 год (в классе)</w:t>
      </w:r>
    </w:p>
    <w:p w:rsidR="002630CD" w:rsidRPr="002630CD" w:rsidRDefault="002630CD" w:rsidP="0026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М.Н.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Гузь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Фонетика. Читаем и говорим по-немецки». М. Просвещение. 2004.</w:t>
      </w:r>
    </w:p>
    <w:p w:rsidR="002630CD" w:rsidRPr="002630CD" w:rsidRDefault="002630CD" w:rsidP="0026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О.Г.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Коьмин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По странам изучаемого языка». М Просвещение. 2002.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Интернет-ресурсы: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http://www. de.org.ru/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 deutschlehrer.org.uk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de.1september.ru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www.deutsch.ru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www.longman.ru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www.visitdeutschland.com</w:t>
      </w:r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2630CD" w:rsidRPr="002630CD" w:rsidRDefault="002630CD" w:rsidP="0026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www.student-deutcsh/.info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материалы: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AB5BE7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AB5BE7" w:rsidRDefault="00AB5BE7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BE7" w:rsidRDefault="00AB5BE7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BE7" w:rsidRDefault="00AB5BE7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0CD" w:rsidRPr="002630CD" w:rsidRDefault="00AB5BE7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2630CD"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2630CD" w:rsidRPr="002630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Контрольная работа по немецкому языку</w:t>
      </w:r>
    </w:p>
    <w:p w:rsidR="002630CD" w:rsidRPr="002630CD" w:rsidRDefault="00AB5BE7" w:rsidP="00263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учащихся </w:t>
      </w:r>
      <w:r w:rsidR="00E379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2630CD" w:rsidRPr="002630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сса</w:t>
      </w:r>
    </w:p>
    <w:p w:rsidR="002630CD" w:rsidRPr="002630CD" w:rsidRDefault="002630CD" w:rsidP="00263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учебнику Радченко « Немецкий язык. 5 класс»</w:t>
      </w:r>
    </w:p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урока:</w:t>
      </w:r>
    </w:p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Обучающая цель: расширять страноведческие знания учащихся.</w:t>
      </w:r>
    </w:p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Развивающая цель: развивать у учащихся умения и навыки в коммуникативной и языковой компетенциях.</w:t>
      </w:r>
    </w:p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Воспитательная цель: развивать познавательный интерес учащихся.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урока: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Учить воспринимать на слух текст с полным пониманием содержания текста.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читать текст с полным пониманием содержания текста и с опорой на догадку.</w:t>
      </w:r>
    </w:p>
    <w:p w:rsidR="002630CD" w:rsidRPr="002630CD" w:rsidRDefault="002630CD" w:rsidP="002630CD">
      <w:p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Контрольная работа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I.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Прослушай текст и определи, какие из данных предложений соответствуют содержанию прослушанного текста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Olaf und Stephan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Freunde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Olaf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Tage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krank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Schule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Stephan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besucht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bringt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Hausaufgaben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erzählt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Schule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Olaf </w:t>
      </w:r>
      <w:proofErr w:type="spellStart"/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fragt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Stephan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« Was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gemacht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?»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</w:t>
      </w:r>
      <w:proofErr w:type="spellStart"/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Oh,wir</w:t>
      </w:r>
      <w:proofErr w:type="spellEnd"/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gearbeitet.In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Mathematikstunde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gerechnet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Russischlehrerin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hat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Diktat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diktiert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in 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Deutschstunde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Hausaufgabe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kontrolliert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Vokabeln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gelernt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in 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Turnstunde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gut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geturnt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,»-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antwortet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Olafs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Freund. «Hast du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Hausaufgaben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?»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,-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fragt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Olaf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weiter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«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 ,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natürlich</w:t>
      </w:r>
      <w:proofErr w:type="spellEnd"/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bitte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9"/>
        <w:gridCol w:w="1128"/>
        <w:gridCol w:w="1033"/>
      </w:tblGrid>
      <w:tr w:rsidR="002630CD" w:rsidRPr="002630CD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9" w:name="56d2748169e5e889639d5796ec0ab6fbe58f9077"/>
            <w:bookmarkStart w:id="10" w:name="5"/>
            <w:bookmarkEnd w:id="9"/>
            <w:bookmarkEnd w:id="10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</w:t>
            </w:r>
            <w:proofErr w:type="spellEnd"/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Nein</w:t>
            </w:r>
            <w:proofErr w:type="spellEnd"/>
          </w:p>
        </w:tc>
      </w:tr>
      <w:tr w:rsidR="002630CD" w:rsidRPr="00B60480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Kinder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gespielt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2630CD" w:rsidRPr="00B60480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Olaf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Bruder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von Stephan.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2630CD" w:rsidRPr="002630CD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Stephan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bringt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Hausaufgaben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30CD" w:rsidRPr="00B60480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Stephan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besucht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seinen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Freund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2630CD" w:rsidRPr="00B60480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Stephan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erzählt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Olaf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viel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ihre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2630CD" w:rsidRPr="00B60480" w:rsidTr="002630CD"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Stephans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Freund Olaf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krank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drei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Tage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die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</w:tbl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II.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подходящий заголовок к текстам и заполни таблицу.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536"/>
        <w:gridCol w:w="2252"/>
        <w:gridCol w:w="2237"/>
        <w:gridCol w:w="2237"/>
      </w:tblGrid>
      <w:tr w:rsidR="002630CD" w:rsidRPr="002630CD" w:rsidTr="002630CD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1b540f46189795e2ed7bf66322a63efd2c4f642"/>
            <w:bookmarkStart w:id="12" w:name="6"/>
            <w:bookmarkEnd w:id="11"/>
            <w:bookmarkEnd w:id="12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2630CD" w:rsidRPr="002630CD" w:rsidTr="002630CD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Freizeit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Puppe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April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Tier</w:t>
            </w:r>
            <w:proofErr w:type="spellEnd"/>
          </w:p>
        </w:tc>
      </w:tr>
    </w:tbl>
    <w:p w:rsidR="002630CD" w:rsidRPr="002630CD" w:rsidRDefault="002630CD" w:rsidP="002630C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                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        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Frühling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 warm!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freuen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darüber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!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taut.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scheint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hell. Der Wind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warm. Die Kinder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Hof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spazieren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lustig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zusammen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Jungen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Rad.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2.        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Blumenstra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e, 12.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Wohnung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gibt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Wohnzimmer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Kinderzimmer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Schlafzimmer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Eltern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Küche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Badezimmer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Toilette.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Wohnung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modern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gemütlich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sauber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3.        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hei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 Monika.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Monika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Augen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blau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Ohren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Nase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kurz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rosa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Haare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blond. Das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Gesicht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oval.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liebe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Monika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jeden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Tag.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4.        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Katze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hei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Murka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lustig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gut.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Katze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grau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Augen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grün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Ball.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springt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ruft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„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miau-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miau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Katze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Kinderzimmer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frisst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Kite-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5.        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Hobbys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Das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Sport,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Tanzen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Sport: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fahre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Skateboard,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laufe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Schi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höre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lustige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Musik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singe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Tanzen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tanze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sehr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Klavier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spazieren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lese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Bücher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III.  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 антонимы к словам: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                                     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Hoch-                                      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Schmutzig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                           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</w:p>
    <w:p w:rsidR="002630CD" w:rsidRPr="00EC4F17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C4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spellStart"/>
      <w:r w:rsidRPr="00EC4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Einfamilienhaus</w:t>
      </w:r>
      <w:proofErr w:type="spellEnd"/>
      <w:r w:rsidRPr="00EC4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IV. 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слова в дательном падеже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Menschen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 …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Stadtmitte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finden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bequem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Häuser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… 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 die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Fußgängerzone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besonders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Menschen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modernen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Wohnbloks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an… (der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Stadtrand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Hochhäusern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…(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Vorstadt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V.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правильный вариант ответа</w:t>
      </w:r>
    </w:p>
    <w:p w:rsidR="002630CD" w:rsidRPr="002630CD" w:rsidRDefault="002630CD" w:rsidP="002630CD">
      <w:pPr>
        <w:numPr>
          <w:ilvl w:val="0"/>
          <w:numId w:val="33"/>
        </w:num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lernen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…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Schule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                                                     a) die;    b) der;    c) den</w:t>
      </w:r>
    </w:p>
    <w:p w:rsidR="002630CD" w:rsidRPr="002630CD" w:rsidRDefault="002630CD" w:rsidP="002630CD">
      <w:pPr>
        <w:numPr>
          <w:ilvl w:val="0"/>
          <w:numId w:val="34"/>
        </w:num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… Garten.                                                    a) den;   b) der;     c)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</w:p>
    <w:p w:rsidR="002630CD" w:rsidRPr="002630CD" w:rsidRDefault="002630CD" w:rsidP="002630CD">
      <w:pPr>
        <w:numPr>
          <w:ilvl w:val="0"/>
          <w:numId w:val="35"/>
        </w:num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Kreide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liegt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 …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Tafel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                                              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b)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 c)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dem</w:t>
      </w:r>
      <w:proofErr w:type="spellEnd"/>
    </w:p>
    <w:p w:rsidR="002630CD" w:rsidRPr="002630CD" w:rsidRDefault="002630CD" w:rsidP="002630CD">
      <w:pPr>
        <w:numPr>
          <w:ilvl w:val="0"/>
          <w:numId w:val="36"/>
        </w:num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Schüler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Klasse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fleißig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lernen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left="356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                                                                                                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will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b)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willst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c)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</w:p>
    <w:p w:rsidR="002630CD" w:rsidRPr="002630CD" w:rsidRDefault="002630CD" w:rsidP="002630CD">
      <w:pPr>
        <w:numPr>
          <w:ilvl w:val="0"/>
          <w:numId w:val="37"/>
        </w:numPr>
        <w:spacing w:after="0" w:line="360" w:lineRule="atLeast"/>
        <w:ind w:left="716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Bruder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Fußball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                                       a)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könnt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  b)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 c)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kann</w:t>
      </w:r>
      <w:proofErr w:type="spellEnd"/>
    </w:p>
    <w:p w:rsidR="002630CD" w:rsidRPr="00AB5BE7" w:rsidRDefault="002630CD" w:rsidP="002630CD">
      <w:pPr>
        <w:numPr>
          <w:ilvl w:val="0"/>
          <w:numId w:val="38"/>
        </w:numPr>
        <w:spacing w:after="0" w:line="360" w:lineRule="atLeast"/>
        <w:ind w:left="716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du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spielen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                                                       a)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Wollen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b)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Willst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c) Will</w:t>
      </w:r>
    </w:p>
    <w:p w:rsidR="00AB5BE7" w:rsidRPr="002C28E8" w:rsidRDefault="00AB5BE7" w:rsidP="00AB5BE7">
      <w:p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5BE7" w:rsidRPr="002C28E8" w:rsidRDefault="00AB5BE7" w:rsidP="00AB5BE7">
      <w:p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5BE7" w:rsidRPr="002C28E8" w:rsidRDefault="00AB5BE7" w:rsidP="00AB5BE7">
      <w:p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B5BE7" w:rsidRPr="002630CD" w:rsidRDefault="00AB5BE7" w:rsidP="00AB5BE7">
      <w:pPr>
        <w:spacing w:after="0" w:line="360" w:lineRule="atLeast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630CD" w:rsidRPr="002630CD" w:rsidRDefault="002630CD" w:rsidP="002630CD">
      <w:pPr>
        <w:spacing w:after="0" w:line="240" w:lineRule="auto"/>
        <w:ind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Ответы: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I.</w:t>
      </w:r>
    </w:p>
    <w:tbl>
      <w:tblPr>
        <w:tblW w:w="120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9"/>
        <w:gridCol w:w="696"/>
        <w:gridCol w:w="875"/>
      </w:tblGrid>
      <w:tr w:rsidR="002630CD" w:rsidRPr="002630CD" w:rsidTr="002630CD">
        <w:trPr>
          <w:trHeight w:val="220"/>
        </w:trPr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3" w:name="79ea023362bfa1e4a766d44630e33b88f2f29cd2"/>
            <w:bookmarkStart w:id="14" w:name="7"/>
            <w:bookmarkEnd w:id="13"/>
            <w:bookmarkEnd w:id="14"/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</w:t>
            </w:r>
            <w:proofErr w:type="spellEnd"/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Nein</w:t>
            </w:r>
            <w:proofErr w:type="spellEnd"/>
          </w:p>
        </w:tc>
      </w:tr>
      <w:tr w:rsidR="002630CD" w:rsidRPr="002630CD" w:rsidTr="002630CD"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Kinder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gespielt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630CD" w:rsidRPr="002630CD" w:rsidTr="002630CD"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Olaf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Bruder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von Stephan.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630CD" w:rsidRPr="002630CD" w:rsidTr="002630CD"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Stephan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bringt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Hausaufgaben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30CD" w:rsidRPr="00B60480" w:rsidTr="002630CD"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Stephan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besucht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seinen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Freund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2630CD" w:rsidRPr="002630CD" w:rsidTr="002630CD"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Stephan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erzählt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Olaf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viel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ihre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630CD" w:rsidRPr="002630CD" w:rsidTr="002630CD"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Stephans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Freund Olaf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krank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schon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drei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Tage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die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2630CD" w:rsidRPr="002630CD" w:rsidRDefault="002630CD" w:rsidP="00263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II.1D, 2A,3C,4E,5B.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III.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Neu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hinten</w:t>
      </w:r>
      <w:proofErr w:type="spellEnd"/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Hoch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niedrig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klein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Einfamilienhaus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Mehrfamilienhaus</w:t>
      </w:r>
      <w:proofErr w:type="spellEnd"/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Schmutzig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sauber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</w:t>
      </w:r>
    </w:p>
    <w:p w:rsidR="002630CD" w:rsidRPr="002630CD" w:rsidRDefault="002630CD" w:rsidP="00263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IV.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Viele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Menschen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 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Stadtmitte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finden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bequem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Die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Häuser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Fußgängerzone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nicht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besonders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Menschen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modernen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Wohnbloks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dem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Stadtrand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Hochhäusern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Und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einige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wohnen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gern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der </w:t>
      </w:r>
      <w:proofErr w:type="spell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Vorstadt</w:t>
      </w:r>
      <w:proofErr w:type="spell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1b, 2c, 3b, 4c, 5c, 6b.</w:t>
      </w:r>
    </w:p>
    <w:p w:rsidR="002630CD" w:rsidRPr="002630CD" w:rsidRDefault="002630CD" w:rsidP="002630CD">
      <w:pPr>
        <w:spacing w:after="0" w:line="240" w:lineRule="auto"/>
        <w:ind w:right="13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E37927" w:rsidRDefault="002630CD" w:rsidP="00E37927">
      <w:p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выставления отметок </w:t>
      </w:r>
    </w:p>
    <w:p w:rsidR="002630CD" w:rsidRPr="002630CD" w:rsidRDefault="002630CD" w:rsidP="00E37927">
      <w:p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письменные работы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(контрольные работы, проверочные работы, самостоятельные работы, лексические и грамматические тесты) баллы вычисляются исходя из процента правильных ответов: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2920"/>
        <w:gridCol w:w="2694"/>
        <w:gridCol w:w="2555"/>
      </w:tblGrid>
      <w:tr w:rsidR="002630CD" w:rsidRPr="002630CD" w:rsidTr="002630CD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d1456ef6ec0151b9ea9765a55ca40f2a473bbe0"/>
            <w:bookmarkStart w:id="16" w:name="9"/>
            <w:bookmarkEnd w:id="15"/>
            <w:bookmarkEnd w:id="16"/>
            <w:r w:rsidRPr="00263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40% до 59%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60% до 79%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80% до 100%</w:t>
            </w:r>
          </w:p>
        </w:tc>
      </w:tr>
      <w:tr w:rsidR="002630CD" w:rsidRPr="002630CD" w:rsidTr="002630CD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– 59 баллов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– 79 баллов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– 100 баллов</w:t>
            </w:r>
          </w:p>
        </w:tc>
      </w:tr>
      <w:tr w:rsidR="002630CD" w:rsidRPr="002630CD" w:rsidTr="002630CD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29 баллов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39 баллов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– 50 баллов</w:t>
            </w:r>
          </w:p>
        </w:tc>
      </w:tr>
      <w:tr w:rsidR="002630CD" w:rsidRPr="002630CD" w:rsidTr="002630CD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работы,</w:t>
            </w:r>
          </w:p>
          <w:p w:rsidR="002630CD" w:rsidRPr="002630CD" w:rsidRDefault="002630CD" w:rsidP="00263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и грамматические тесты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– 18 баллов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– 23 баллов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630CD" w:rsidRPr="002630CD" w:rsidRDefault="002630CD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– 30 баллов</w:t>
            </w:r>
          </w:p>
        </w:tc>
      </w:tr>
      <w:tr w:rsidR="00AB5BE7" w:rsidRPr="002630CD" w:rsidTr="002630CD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5BE7" w:rsidRPr="002630CD" w:rsidRDefault="00AB5BE7" w:rsidP="0026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5BE7" w:rsidRPr="002630CD" w:rsidRDefault="00AB5BE7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5BE7" w:rsidRPr="002630CD" w:rsidRDefault="00AB5BE7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B5BE7" w:rsidRPr="002630CD" w:rsidRDefault="00AB5BE7" w:rsidP="002630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B5BE7" w:rsidRDefault="00AB5BE7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Творческие письменные работы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(письма, разные виды сочинений) оцениваются по пяти критериям:</w:t>
      </w:r>
    </w:p>
    <w:p w:rsidR="002630CD" w:rsidRPr="002630CD" w:rsidRDefault="002630CD" w:rsidP="002630CD">
      <w:pPr>
        <w:numPr>
          <w:ilvl w:val="0"/>
          <w:numId w:val="39"/>
        </w:numPr>
        <w:spacing w:after="0" w:line="240" w:lineRule="auto"/>
        <w:ind w:left="708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(соблюдение 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  работы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соответствие теме, отражены все аспекты указанные в задании, стилевое оформление речи соответствует типу задания, аргументация на соответствующем уровне, соблюдение норм вежливости) ПРИ НЕУДОВЛЕТВОРИТЕЛЬНОЙ ОЦЕНКЕ ЗА СОДЕРЖАНИЕ (0 баллов) ОСТАЛЬНЫЕ КРИТЕРИИ НЕ ОЦЕНИВАЮТСЯ И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ПОЛУЧАЕТ НЕУДОВЛЕТВОРИТЕЛЬНУЮ ОЦЕНКУ (0 баллов);</w:t>
      </w:r>
    </w:p>
    <w:p w:rsidR="002630CD" w:rsidRPr="002630CD" w:rsidRDefault="002630CD" w:rsidP="002630CD">
      <w:pPr>
        <w:numPr>
          <w:ilvl w:val="0"/>
          <w:numId w:val="39"/>
        </w:numPr>
        <w:spacing w:after="0" w:line="240" w:lineRule="auto"/>
        <w:ind w:left="708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(логичность высказывания, использование средств логической связи на соответствующем уровне, соблюдение формата высказывания  и деление текста на абзацы);</w:t>
      </w:r>
    </w:p>
    <w:p w:rsidR="002630CD" w:rsidRPr="002630CD" w:rsidRDefault="002630CD" w:rsidP="002630CD">
      <w:pPr>
        <w:numPr>
          <w:ilvl w:val="0"/>
          <w:numId w:val="39"/>
        </w:numPr>
        <w:spacing w:after="0" w:line="240" w:lineRule="auto"/>
        <w:ind w:left="708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(словарный запас соответствует поставленной задаче и требованиям данного года обучения языку);</w:t>
      </w:r>
    </w:p>
    <w:p w:rsidR="002630CD" w:rsidRPr="002630CD" w:rsidRDefault="002630CD" w:rsidP="002630CD">
      <w:pPr>
        <w:numPr>
          <w:ilvl w:val="0"/>
          <w:numId w:val="39"/>
        </w:numPr>
        <w:spacing w:after="0" w:line="240" w:lineRule="auto"/>
        <w:ind w:left="708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 (использование разнообразных грамматических конструкций в соответствии с  поставленной задачей и требованиям данного года обучения языку);</w:t>
      </w:r>
    </w:p>
    <w:p w:rsidR="002630CD" w:rsidRPr="002630CD" w:rsidRDefault="002630CD" w:rsidP="002630CD">
      <w:pPr>
        <w:numPr>
          <w:ilvl w:val="0"/>
          <w:numId w:val="39"/>
        </w:numPr>
        <w:spacing w:after="0" w:line="240" w:lineRule="auto"/>
        <w:ind w:left="708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 (отсутствие орфографических ошибок, соблюдение главных правил пунктуации (предложения начинаются с заглавной буквы, в конце предложения стоит  точка, вопросительный или восклицательный знак), а также соблюдение основных правил расстановки запятых).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Устные ответы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(монологические высказывание, пересказы, диалоги, работа в группах) оцениваются по пяти критериям:</w:t>
      </w:r>
    </w:p>
    <w:p w:rsidR="002630CD" w:rsidRPr="002630CD" w:rsidRDefault="002630CD" w:rsidP="002630CD">
      <w:pPr>
        <w:numPr>
          <w:ilvl w:val="0"/>
          <w:numId w:val="40"/>
        </w:numPr>
        <w:spacing w:after="0" w:line="240" w:lineRule="auto"/>
        <w:ind w:left="644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(соблюдение </w:t>
      </w:r>
      <w:proofErr w:type="gramStart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  высказывания</w:t>
      </w:r>
      <w:proofErr w:type="gramEnd"/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соответствие теме, отражены все аспекты указанные в задании, стилевое оформление речи соответствует типу задания, аргументация на соответствующем уровне, соблюдение норм вежливости) ПРИ НЕУДОВЛЕТВОРИТЕЛЬНОЙ ОЦЕНКЕ ЗА СОДЕРЖАНИЕ (0 баллов) ОСТАЛЬНЫЕ КРИТЕРИИ НЕ ОЦЕНИВАЮТСЯ И </w:t>
      </w:r>
      <w:r w:rsidRPr="0026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</w:t>
      </w: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ПОЛУЧАЕТ НЕУДОВЛЕТВОРИТЕЛЬНУЮ ОЦЕНКУ (0 баллов);</w:t>
      </w:r>
    </w:p>
    <w:p w:rsidR="002630CD" w:rsidRPr="002630CD" w:rsidRDefault="002630CD" w:rsidP="002630CD">
      <w:pPr>
        <w:numPr>
          <w:ilvl w:val="0"/>
          <w:numId w:val="41"/>
        </w:numPr>
        <w:spacing w:after="0" w:line="240" w:lineRule="auto"/>
        <w:ind w:left="644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 (переспрос, уточнение));</w:t>
      </w:r>
    </w:p>
    <w:p w:rsidR="002630CD" w:rsidRPr="002630CD" w:rsidRDefault="002630CD" w:rsidP="002630CD">
      <w:pPr>
        <w:numPr>
          <w:ilvl w:val="0"/>
          <w:numId w:val="41"/>
        </w:numPr>
        <w:spacing w:after="0" w:line="240" w:lineRule="auto"/>
        <w:ind w:left="644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(словарный запас соответствует поставленной задаче и требованиям данного года обучения языку);</w:t>
      </w:r>
    </w:p>
    <w:p w:rsidR="002630CD" w:rsidRPr="002630CD" w:rsidRDefault="002630CD" w:rsidP="002630CD">
      <w:pPr>
        <w:numPr>
          <w:ilvl w:val="0"/>
          <w:numId w:val="41"/>
        </w:numPr>
        <w:spacing w:after="0" w:line="240" w:lineRule="auto"/>
        <w:ind w:left="644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Грамматика (использование разнообразных грамматических конструкций в соответствии с  поставленной задачей и требованиям данного года обучения языку);</w:t>
      </w:r>
    </w:p>
    <w:p w:rsidR="002630CD" w:rsidRPr="002630CD" w:rsidRDefault="002630CD" w:rsidP="002630CD">
      <w:pPr>
        <w:numPr>
          <w:ilvl w:val="0"/>
          <w:numId w:val="41"/>
        </w:numPr>
        <w:spacing w:after="0" w:line="240" w:lineRule="auto"/>
        <w:ind w:left="644"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(правильное произнесение звукового немецкого языка, правильная постановка ударения в словах, а также соблюдение правильной интонации в предложениях).</w:t>
      </w:r>
    </w:p>
    <w:p w:rsidR="002630CD" w:rsidRPr="002630CD" w:rsidRDefault="002630CD" w:rsidP="002630CD">
      <w:pPr>
        <w:spacing w:after="0" w:line="240" w:lineRule="auto"/>
        <w:ind w:righ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30CD" w:rsidRPr="002630CD" w:rsidRDefault="002630CD" w:rsidP="002630CD">
      <w:pPr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7AD" w:rsidRDefault="003D37AD"/>
    <w:sectPr w:rsidR="003D37AD" w:rsidSect="00B6048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A6"/>
    <w:multiLevelType w:val="multilevel"/>
    <w:tmpl w:val="C112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404C3"/>
    <w:multiLevelType w:val="multilevel"/>
    <w:tmpl w:val="A976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407B"/>
    <w:multiLevelType w:val="multilevel"/>
    <w:tmpl w:val="BD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70F8F"/>
    <w:multiLevelType w:val="multilevel"/>
    <w:tmpl w:val="37D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64F0E"/>
    <w:multiLevelType w:val="multilevel"/>
    <w:tmpl w:val="03201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D26A5"/>
    <w:multiLevelType w:val="multilevel"/>
    <w:tmpl w:val="66542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F0F2E"/>
    <w:multiLevelType w:val="multilevel"/>
    <w:tmpl w:val="2E9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16531"/>
    <w:multiLevelType w:val="multilevel"/>
    <w:tmpl w:val="A53A4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14343"/>
    <w:multiLevelType w:val="multilevel"/>
    <w:tmpl w:val="226C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4702"/>
    <w:multiLevelType w:val="multilevel"/>
    <w:tmpl w:val="B60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32AFD"/>
    <w:multiLevelType w:val="multilevel"/>
    <w:tmpl w:val="C4D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2409C"/>
    <w:multiLevelType w:val="multilevel"/>
    <w:tmpl w:val="B7E0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91415"/>
    <w:multiLevelType w:val="multilevel"/>
    <w:tmpl w:val="1CBCB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B69FC"/>
    <w:multiLevelType w:val="multilevel"/>
    <w:tmpl w:val="8ED6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97917"/>
    <w:multiLevelType w:val="multilevel"/>
    <w:tmpl w:val="7F64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11BA3"/>
    <w:multiLevelType w:val="multilevel"/>
    <w:tmpl w:val="FD4C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94431"/>
    <w:multiLevelType w:val="multilevel"/>
    <w:tmpl w:val="9D7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07F19"/>
    <w:multiLevelType w:val="multilevel"/>
    <w:tmpl w:val="811ED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B39AE"/>
    <w:multiLevelType w:val="multilevel"/>
    <w:tmpl w:val="1A52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E5E0C"/>
    <w:multiLevelType w:val="multilevel"/>
    <w:tmpl w:val="804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C1493"/>
    <w:multiLevelType w:val="multilevel"/>
    <w:tmpl w:val="DF0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98189F"/>
    <w:multiLevelType w:val="multilevel"/>
    <w:tmpl w:val="6AF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66015E"/>
    <w:multiLevelType w:val="multilevel"/>
    <w:tmpl w:val="5CD4B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554891"/>
    <w:multiLevelType w:val="multilevel"/>
    <w:tmpl w:val="540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17E9C"/>
    <w:multiLevelType w:val="multilevel"/>
    <w:tmpl w:val="EDA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9E3FFB"/>
    <w:multiLevelType w:val="multilevel"/>
    <w:tmpl w:val="6A829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B247A"/>
    <w:multiLevelType w:val="multilevel"/>
    <w:tmpl w:val="257A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C656B"/>
    <w:multiLevelType w:val="multilevel"/>
    <w:tmpl w:val="221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538F3"/>
    <w:multiLevelType w:val="multilevel"/>
    <w:tmpl w:val="E1041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13ABC"/>
    <w:multiLevelType w:val="multilevel"/>
    <w:tmpl w:val="EB52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7207DB"/>
    <w:multiLevelType w:val="multilevel"/>
    <w:tmpl w:val="0598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0C3B2F"/>
    <w:multiLevelType w:val="multilevel"/>
    <w:tmpl w:val="887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436B47"/>
    <w:multiLevelType w:val="multilevel"/>
    <w:tmpl w:val="9E5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52441"/>
    <w:multiLevelType w:val="multilevel"/>
    <w:tmpl w:val="FEF47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B3C67"/>
    <w:multiLevelType w:val="multilevel"/>
    <w:tmpl w:val="F8625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E50F96"/>
    <w:multiLevelType w:val="multilevel"/>
    <w:tmpl w:val="35427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60033"/>
    <w:multiLevelType w:val="multilevel"/>
    <w:tmpl w:val="BAD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F3C21"/>
    <w:multiLevelType w:val="multilevel"/>
    <w:tmpl w:val="0058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B93C2A"/>
    <w:multiLevelType w:val="multilevel"/>
    <w:tmpl w:val="A2FE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E6EB1"/>
    <w:multiLevelType w:val="multilevel"/>
    <w:tmpl w:val="8E1A0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43BEB"/>
    <w:multiLevelType w:val="multilevel"/>
    <w:tmpl w:val="C59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0"/>
  </w:num>
  <w:num w:numId="3">
    <w:abstractNumId w:val="3"/>
  </w:num>
  <w:num w:numId="4">
    <w:abstractNumId w:val="31"/>
  </w:num>
  <w:num w:numId="5">
    <w:abstractNumId w:val="40"/>
  </w:num>
  <w:num w:numId="6">
    <w:abstractNumId w:val="30"/>
  </w:num>
  <w:num w:numId="7">
    <w:abstractNumId w:val="18"/>
  </w:num>
  <w:num w:numId="8">
    <w:abstractNumId w:val="10"/>
  </w:num>
  <w:num w:numId="9">
    <w:abstractNumId w:val="27"/>
  </w:num>
  <w:num w:numId="10">
    <w:abstractNumId w:val="20"/>
  </w:num>
  <w:num w:numId="11">
    <w:abstractNumId w:val="6"/>
  </w:num>
  <w:num w:numId="12">
    <w:abstractNumId w:val="8"/>
  </w:num>
  <w:num w:numId="13">
    <w:abstractNumId w:val="26"/>
  </w:num>
  <w:num w:numId="14">
    <w:abstractNumId w:val="39"/>
  </w:num>
  <w:num w:numId="15">
    <w:abstractNumId w:val="25"/>
  </w:num>
  <w:num w:numId="16">
    <w:abstractNumId w:val="21"/>
  </w:num>
  <w:num w:numId="17">
    <w:abstractNumId w:val="12"/>
  </w:num>
  <w:num w:numId="18">
    <w:abstractNumId w:val="2"/>
  </w:num>
  <w:num w:numId="19">
    <w:abstractNumId w:val="33"/>
  </w:num>
  <w:num w:numId="20">
    <w:abstractNumId w:val="24"/>
  </w:num>
  <w:num w:numId="21">
    <w:abstractNumId w:val="35"/>
  </w:num>
  <w:num w:numId="22">
    <w:abstractNumId w:val="23"/>
  </w:num>
  <w:num w:numId="23">
    <w:abstractNumId w:val="7"/>
  </w:num>
  <w:num w:numId="24">
    <w:abstractNumId w:val="32"/>
  </w:num>
  <w:num w:numId="25">
    <w:abstractNumId w:val="17"/>
  </w:num>
  <w:num w:numId="26">
    <w:abstractNumId w:val="15"/>
  </w:num>
  <w:num w:numId="27">
    <w:abstractNumId w:val="11"/>
  </w:num>
  <w:num w:numId="28">
    <w:abstractNumId w:val="37"/>
  </w:num>
  <w:num w:numId="29">
    <w:abstractNumId w:val="9"/>
  </w:num>
  <w:num w:numId="30">
    <w:abstractNumId w:val="19"/>
  </w:num>
  <w:num w:numId="31">
    <w:abstractNumId w:val="14"/>
  </w:num>
  <w:num w:numId="32">
    <w:abstractNumId w:val="29"/>
  </w:num>
  <w:num w:numId="33">
    <w:abstractNumId w:val="1"/>
  </w:num>
  <w:num w:numId="34">
    <w:abstractNumId w:val="5"/>
  </w:num>
  <w:num w:numId="35">
    <w:abstractNumId w:val="22"/>
  </w:num>
  <w:num w:numId="36">
    <w:abstractNumId w:val="28"/>
  </w:num>
  <w:num w:numId="37">
    <w:abstractNumId w:val="4"/>
  </w:num>
  <w:num w:numId="38">
    <w:abstractNumId w:val="34"/>
  </w:num>
  <w:num w:numId="39">
    <w:abstractNumId w:val="13"/>
  </w:num>
  <w:num w:numId="40">
    <w:abstractNumId w:val="3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7"/>
    <w:rsid w:val="000F4905"/>
    <w:rsid w:val="00225DEB"/>
    <w:rsid w:val="002630CD"/>
    <w:rsid w:val="002C28E8"/>
    <w:rsid w:val="003D37AD"/>
    <w:rsid w:val="004E6C08"/>
    <w:rsid w:val="00735745"/>
    <w:rsid w:val="00AB5BE7"/>
    <w:rsid w:val="00B60480"/>
    <w:rsid w:val="00BF6F2E"/>
    <w:rsid w:val="00D32747"/>
    <w:rsid w:val="00E37927"/>
    <w:rsid w:val="00E7051B"/>
    <w:rsid w:val="00EC4F17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9CA7"/>
  <w15:docId w15:val="{2408EC76-C6CE-41B5-837C-934ECEC3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6666</Words>
  <Characters>37998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2020-08-28T08:35:00Z</cp:lastPrinted>
  <dcterms:created xsi:type="dcterms:W3CDTF">2023-09-26T12:08:00Z</dcterms:created>
  <dcterms:modified xsi:type="dcterms:W3CDTF">2023-09-26T12:08:00Z</dcterms:modified>
</cp:coreProperties>
</file>